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38" w:rsidRDefault="00FF1638" w:rsidP="006D15D7">
      <w:pPr>
        <w:spacing w:after="0" w:line="360" w:lineRule="auto"/>
        <w:rPr>
          <w:rFonts w:ascii="Times New Roman" w:hAnsi="Times New Roman" w:cs="Times New Roman"/>
          <w:sz w:val="28"/>
          <w:szCs w:val="28"/>
        </w:rPr>
      </w:pPr>
    </w:p>
    <w:p w:rsidR="006D15D7" w:rsidRDefault="006D15D7" w:rsidP="006D15D7">
      <w:pPr>
        <w:spacing w:after="0" w:line="360" w:lineRule="auto"/>
        <w:rPr>
          <w:rFonts w:ascii="Times New Roman" w:hAnsi="Times New Roman" w:cs="Times New Roman"/>
          <w:sz w:val="28"/>
          <w:szCs w:val="28"/>
        </w:rPr>
      </w:pPr>
    </w:p>
    <w:p w:rsidR="006D15D7" w:rsidRDefault="006D15D7" w:rsidP="006D15D7">
      <w:pPr>
        <w:spacing w:after="0" w:line="360" w:lineRule="auto"/>
        <w:rPr>
          <w:rFonts w:ascii="Times New Roman" w:hAnsi="Times New Roman" w:cs="Times New Roman"/>
          <w:b/>
          <w:sz w:val="28"/>
          <w:szCs w:val="28"/>
        </w:rPr>
      </w:pPr>
    </w:p>
    <w:p w:rsidR="00043E73" w:rsidRPr="00414969" w:rsidRDefault="00FA1BF9" w:rsidP="00FA1BF9">
      <w:pPr>
        <w:spacing w:after="0" w:line="360" w:lineRule="auto"/>
        <w:jc w:val="center"/>
        <w:rPr>
          <w:rFonts w:ascii="Times New Roman" w:hAnsi="Times New Roman" w:cs="Times New Roman"/>
          <w:b/>
          <w:sz w:val="28"/>
          <w:szCs w:val="28"/>
        </w:rPr>
      </w:pPr>
      <w:r w:rsidRPr="00414969">
        <w:rPr>
          <w:rFonts w:ascii="Times New Roman" w:hAnsi="Times New Roman" w:cs="Times New Roman"/>
          <w:b/>
          <w:sz w:val="28"/>
          <w:szCs w:val="28"/>
        </w:rPr>
        <w:t xml:space="preserve">ЗАЯВЛЕНИЕ </w:t>
      </w:r>
    </w:p>
    <w:p w:rsidR="00737284" w:rsidRDefault="00043E73" w:rsidP="004862AA">
      <w:pPr>
        <w:spacing w:after="0" w:line="240" w:lineRule="auto"/>
        <w:jc w:val="center"/>
        <w:rPr>
          <w:rFonts w:ascii="Times New Roman" w:hAnsi="Times New Roman"/>
          <w:b/>
          <w:sz w:val="28"/>
        </w:rPr>
      </w:pPr>
      <w:r w:rsidRPr="000C02D4">
        <w:rPr>
          <w:rFonts w:ascii="Times New Roman" w:hAnsi="Times New Roman" w:cs="Times New Roman"/>
          <w:sz w:val="28"/>
          <w:szCs w:val="28"/>
        </w:rPr>
        <w:t xml:space="preserve">изменений, которые вносятся в инвестиционную программу </w:t>
      </w:r>
      <w:r>
        <w:rPr>
          <w:rFonts w:ascii="Times New Roman" w:hAnsi="Times New Roman" w:cs="Times New Roman"/>
          <w:sz w:val="28"/>
          <w:szCs w:val="28"/>
        </w:rPr>
        <w:t>субъекта электроэнергетики</w:t>
      </w:r>
    </w:p>
    <w:p w:rsidR="009B6E1D" w:rsidRPr="00E92A6E" w:rsidRDefault="009B6E1D" w:rsidP="004862AA">
      <w:pPr>
        <w:spacing w:after="0" w:line="240" w:lineRule="auto"/>
        <w:jc w:val="center"/>
        <w:rPr>
          <w:rFonts w:ascii="Times New Roman" w:hAnsi="Times New Roman"/>
          <w:b/>
          <w:sz w:val="28"/>
        </w:rPr>
      </w:pPr>
    </w:p>
    <w:tbl>
      <w:tblPr>
        <w:tblStyle w:val="a3"/>
        <w:tblW w:w="10491" w:type="dxa"/>
        <w:tblInd w:w="-176" w:type="dxa"/>
        <w:tblLook w:val="04A0" w:firstRow="1" w:lastRow="0" w:firstColumn="1" w:lastColumn="0" w:noHBand="0" w:noVBand="1"/>
      </w:tblPr>
      <w:tblGrid>
        <w:gridCol w:w="4895"/>
        <w:gridCol w:w="240"/>
        <w:gridCol w:w="5356"/>
      </w:tblGrid>
      <w:tr w:rsidR="00737284" w:rsidRPr="002D4FE0" w:rsidTr="001545C5">
        <w:tc>
          <w:tcPr>
            <w:tcW w:w="10491" w:type="dxa"/>
            <w:gridSpan w:val="3"/>
          </w:tcPr>
          <w:p w:rsidR="00737284" w:rsidRDefault="002C77C3" w:rsidP="002C77C3">
            <w:pPr>
              <w:pStyle w:val="a4"/>
              <w:numPr>
                <w:ilvl w:val="0"/>
                <w:numId w:val="2"/>
              </w:numPr>
              <w:jc w:val="center"/>
              <w:rPr>
                <w:rFonts w:ascii="Times New Roman" w:hAnsi="Times New Roman"/>
                <w:sz w:val="28"/>
                <w:szCs w:val="28"/>
              </w:rPr>
            </w:pPr>
            <w:r w:rsidRPr="00DF1618">
              <w:rPr>
                <w:rFonts w:ascii="Times New Roman" w:hAnsi="Times New Roman"/>
                <w:sz w:val="28"/>
                <w:szCs w:val="28"/>
              </w:rPr>
              <w:t>Общие сведения о субъекте электроэнергетики</w:t>
            </w:r>
            <w:r w:rsidR="003A4066">
              <w:rPr>
                <w:rFonts w:ascii="Times New Roman" w:hAnsi="Times New Roman"/>
                <w:sz w:val="28"/>
                <w:szCs w:val="28"/>
              </w:rPr>
              <w:t>, направляющем заявление</w:t>
            </w:r>
            <w:r w:rsidR="00DF1618">
              <w:rPr>
                <w:rFonts w:ascii="Times New Roman" w:hAnsi="Times New Roman"/>
                <w:sz w:val="28"/>
                <w:szCs w:val="28"/>
              </w:rPr>
              <w:t xml:space="preserve"> (далее – Заявитель)</w:t>
            </w:r>
          </w:p>
          <w:p w:rsidR="00FF1638" w:rsidRPr="00DF1618" w:rsidRDefault="00FF1638" w:rsidP="00FF1638">
            <w:pPr>
              <w:pStyle w:val="a4"/>
              <w:rPr>
                <w:rFonts w:ascii="Times New Roman" w:hAnsi="Times New Roman"/>
                <w:sz w:val="28"/>
                <w:szCs w:val="28"/>
              </w:rPr>
            </w:pPr>
          </w:p>
        </w:tc>
      </w:tr>
      <w:tr w:rsidR="00737284" w:rsidRPr="002D4FE0" w:rsidTr="00E27238">
        <w:tc>
          <w:tcPr>
            <w:tcW w:w="5135" w:type="dxa"/>
            <w:gridSpan w:val="2"/>
          </w:tcPr>
          <w:p w:rsidR="00737284" w:rsidRPr="00DF1618" w:rsidRDefault="00B4625F" w:rsidP="00AF0B85">
            <w:pPr>
              <w:pStyle w:val="a4"/>
              <w:numPr>
                <w:ilvl w:val="1"/>
                <w:numId w:val="2"/>
              </w:numPr>
              <w:ind w:left="34" w:firstLine="709"/>
              <w:rPr>
                <w:rFonts w:ascii="Times New Roman" w:hAnsi="Times New Roman"/>
                <w:sz w:val="28"/>
                <w:szCs w:val="28"/>
              </w:rPr>
            </w:pPr>
            <w:r w:rsidRPr="00DF1618">
              <w:rPr>
                <w:rFonts w:ascii="Times New Roman" w:hAnsi="Times New Roman"/>
                <w:sz w:val="28"/>
                <w:szCs w:val="28"/>
              </w:rPr>
              <w:t>Полное наименование</w:t>
            </w:r>
          </w:p>
        </w:tc>
        <w:tc>
          <w:tcPr>
            <w:tcW w:w="5356" w:type="dxa"/>
          </w:tcPr>
          <w:p w:rsidR="00C80545" w:rsidRPr="00C80545" w:rsidRDefault="000E0354" w:rsidP="00C80545">
            <w:pPr>
              <w:rPr>
                <w:rFonts w:ascii="Times New Roman" w:hAnsi="Times New Roman"/>
                <w:sz w:val="28"/>
                <w:szCs w:val="28"/>
              </w:rPr>
            </w:pPr>
            <w:r>
              <w:rPr>
                <w:rFonts w:ascii="Times New Roman" w:hAnsi="Times New Roman"/>
                <w:sz w:val="28"/>
                <w:szCs w:val="28"/>
              </w:rPr>
              <w:t>Акционерно</w:t>
            </w:r>
            <w:r w:rsidR="00130366">
              <w:rPr>
                <w:rFonts w:ascii="Times New Roman" w:hAnsi="Times New Roman"/>
                <w:sz w:val="28"/>
                <w:szCs w:val="28"/>
              </w:rPr>
              <w:t>е</w:t>
            </w:r>
            <w:r>
              <w:rPr>
                <w:rFonts w:ascii="Times New Roman" w:hAnsi="Times New Roman"/>
                <w:sz w:val="28"/>
                <w:szCs w:val="28"/>
              </w:rPr>
              <w:t xml:space="preserve"> общество</w:t>
            </w:r>
            <w:r w:rsidR="00C80545" w:rsidRPr="00C80545">
              <w:rPr>
                <w:rFonts w:ascii="Times New Roman" w:hAnsi="Times New Roman"/>
                <w:sz w:val="28"/>
                <w:szCs w:val="28"/>
              </w:rPr>
              <w:t xml:space="preserve"> «Воронежская  </w:t>
            </w:r>
            <w:proofErr w:type="spellStart"/>
            <w:r w:rsidR="00C80545" w:rsidRPr="00C80545">
              <w:rPr>
                <w:rFonts w:ascii="Times New Roman" w:hAnsi="Times New Roman"/>
                <w:sz w:val="28"/>
                <w:szCs w:val="28"/>
              </w:rPr>
              <w:t>горэлектросеть</w:t>
            </w:r>
            <w:proofErr w:type="spellEnd"/>
            <w:r w:rsidR="00C80545" w:rsidRPr="00C80545">
              <w:rPr>
                <w:rFonts w:ascii="Times New Roman" w:hAnsi="Times New Roman"/>
                <w:sz w:val="28"/>
                <w:szCs w:val="28"/>
              </w:rPr>
              <w:t>»</w:t>
            </w:r>
          </w:p>
          <w:p w:rsidR="00737284" w:rsidRPr="00DF1618" w:rsidRDefault="00737284" w:rsidP="00C80545">
            <w:pPr>
              <w:rPr>
                <w:rFonts w:ascii="Times New Roman" w:hAnsi="Times New Roman"/>
                <w:sz w:val="28"/>
                <w:szCs w:val="28"/>
              </w:rPr>
            </w:pPr>
          </w:p>
        </w:tc>
      </w:tr>
      <w:tr w:rsidR="00737284" w:rsidRPr="002D4FE0" w:rsidTr="00E27238">
        <w:tc>
          <w:tcPr>
            <w:tcW w:w="5135" w:type="dxa"/>
            <w:gridSpan w:val="2"/>
          </w:tcPr>
          <w:p w:rsidR="00737284" w:rsidRPr="00DF1618" w:rsidRDefault="00B4625F" w:rsidP="00AF0B85">
            <w:pPr>
              <w:pStyle w:val="a4"/>
              <w:numPr>
                <w:ilvl w:val="1"/>
                <w:numId w:val="2"/>
              </w:numPr>
              <w:ind w:left="34" w:firstLine="709"/>
              <w:rPr>
                <w:rFonts w:ascii="Times New Roman" w:hAnsi="Times New Roman"/>
                <w:sz w:val="28"/>
                <w:szCs w:val="28"/>
              </w:rPr>
            </w:pPr>
            <w:r w:rsidRPr="00DF1618">
              <w:rPr>
                <w:rFonts w:ascii="Times New Roman" w:hAnsi="Times New Roman"/>
                <w:sz w:val="28"/>
                <w:szCs w:val="28"/>
              </w:rPr>
              <w:t>ОГРН</w:t>
            </w:r>
          </w:p>
        </w:tc>
        <w:tc>
          <w:tcPr>
            <w:tcW w:w="5356" w:type="dxa"/>
          </w:tcPr>
          <w:p w:rsidR="00737284" w:rsidRPr="002F7155" w:rsidRDefault="002F7155">
            <w:pPr>
              <w:rPr>
                <w:rFonts w:ascii="Times New Roman" w:hAnsi="Times New Roman"/>
                <w:sz w:val="28"/>
                <w:szCs w:val="28"/>
              </w:rPr>
            </w:pPr>
            <w:r w:rsidRPr="002F7155">
              <w:rPr>
                <w:rFonts w:ascii="Times New Roman" w:hAnsi="Times New Roman"/>
                <w:sz w:val="28"/>
                <w:szCs w:val="28"/>
              </w:rPr>
              <w:t>1183668042062</w:t>
            </w:r>
          </w:p>
        </w:tc>
      </w:tr>
      <w:tr w:rsidR="00737284" w:rsidRPr="002D4FE0" w:rsidTr="00E27238">
        <w:tc>
          <w:tcPr>
            <w:tcW w:w="5135" w:type="dxa"/>
            <w:gridSpan w:val="2"/>
          </w:tcPr>
          <w:p w:rsidR="00737284" w:rsidRPr="00DF1618" w:rsidRDefault="00B4625F" w:rsidP="00AF0B85">
            <w:pPr>
              <w:pStyle w:val="a4"/>
              <w:numPr>
                <w:ilvl w:val="1"/>
                <w:numId w:val="2"/>
              </w:numPr>
              <w:ind w:left="34" w:firstLine="709"/>
              <w:rPr>
                <w:rFonts w:ascii="Times New Roman" w:hAnsi="Times New Roman"/>
                <w:sz w:val="28"/>
                <w:szCs w:val="28"/>
              </w:rPr>
            </w:pPr>
            <w:r w:rsidRPr="00DF1618">
              <w:rPr>
                <w:rFonts w:ascii="Times New Roman" w:hAnsi="Times New Roman"/>
                <w:sz w:val="28"/>
                <w:szCs w:val="28"/>
              </w:rPr>
              <w:t>ИНН</w:t>
            </w:r>
          </w:p>
        </w:tc>
        <w:tc>
          <w:tcPr>
            <w:tcW w:w="5356" w:type="dxa"/>
          </w:tcPr>
          <w:p w:rsidR="00737284" w:rsidRPr="002F7155" w:rsidRDefault="002F7155">
            <w:pPr>
              <w:rPr>
                <w:rFonts w:ascii="Times New Roman" w:hAnsi="Times New Roman"/>
                <w:sz w:val="28"/>
                <w:szCs w:val="28"/>
              </w:rPr>
            </w:pPr>
            <w:r w:rsidRPr="002F7155">
              <w:rPr>
                <w:rFonts w:ascii="Times New Roman" w:hAnsi="Times New Roman"/>
                <w:sz w:val="28"/>
                <w:szCs w:val="28"/>
              </w:rPr>
              <w:t>3666231341</w:t>
            </w:r>
          </w:p>
        </w:tc>
      </w:tr>
      <w:tr w:rsidR="00737284" w:rsidRPr="002D4FE0" w:rsidTr="00E27238">
        <w:tc>
          <w:tcPr>
            <w:tcW w:w="5135" w:type="dxa"/>
            <w:gridSpan w:val="2"/>
          </w:tcPr>
          <w:p w:rsidR="00737284" w:rsidRPr="00DF1618" w:rsidRDefault="00B4625F" w:rsidP="00154140">
            <w:pPr>
              <w:pStyle w:val="a4"/>
              <w:numPr>
                <w:ilvl w:val="1"/>
                <w:numId w:val="2"/>
              </w:numPr>
              <w:ind w:left="34" w:firstLine="709"/>
              <w:jc w:val="both"/>
              <w:rPr>
                <w:rFonts w:ascii="Times New Roman" w:hAnsi="Times New Roman"/>
                <w:sz w:val="28"/>
                <w:szCs w:val="28"/>
              </w:rPr>
            </w:pPr>
            <w:r w:rsidRPr="00DF1618">
              <w:rPr>
                <w:rFonts w:ascii="Times New Roman" w:hAnsi="Times New Roman"/>
                <w:sz w:val="28"/>
                <w:szCs w:val="28"/>
              </w:rPr>
              <w:t xml:space="preserve">Адрес электронной почты для осуществления информационного взаимодействия </w:t>
            </w:r>
            <w:r w:rsidR="00E648B9" w:rsidRPr="00DF1618">
              <w:rPr>
                <w:rFonts w:ascii="Times New Roman" w:hAnsi="Times New Roman"/>
                <w:sz w:val="28"/>
                <w:szCs w:val="28"/>
              </w:rPr>
              <w:t xml:space="preserve">с Заявителем </w:t>
            </w:r>
          </w:p>
        </w:tc>
        <w:tc>
          <w:tcPr>
            <w:tcW w:w="5356" w:type="dxa"/>
          </w:tcPr>
          <w:p w:rsidR="00737284" w:rsidRPr="00DF1618" w:rsidRDefault="00C80545">
            <w:pPr>
              <w:rPr>
                <w:rFonts w:ascii="Times New Roman" w:hAnsi="Times New Roman"/>
                <w:sz w:val="28"/>
                <w:szCs w:val="28"/>
              </w:rPr>
            </w:pPr>
            <w:r w:rsidRPr="00C80545">
              <w:rPr>
                <w:rFonts w:ascii="Times New Roman" w:hAnsi="Times New Roman"/>
                <w:sz w:val="28"/>
                <w:szCs w:val="28"/>
              </w:rPr>
              <w:t>office@vrnges.ru</w:t>
            </w:r>
          </w:p>
        </w:tc>
      </w:tr>
      <w:tr w:rsidR="000C1376" w:rsidRPr="002D4FE0" w:rsidTr="001545C5">
        <w:tc>
          <w:tcPr>
            <w:tcW w:w="10491" w:type="dxa"/>
            <w:gridSpan w:val="3"/>
          </w:tcPr>
          <w:p w:rsidR="000C1376" w:rsidRDefault="000C1376" w:rsidP="000C1376">
            <w:pPr>
              <w:pStyle w:val="a4"/>
              <w:numPr>
                <w:ilvl w:val="0"/>
                <w:numId w:val="2"/>
              </w:numPr>
              <w:jc w:val="center"/>
              <w:rPr>
                <w:rFonts w:ascii="Times New Roman" w:hAnsi="Times New Roman"/>
                <w:sz w:val="28"/>
                <w:szCs w:val="28"/>
              </w:rPr>
            </w:pPr>
            <w:r w:rsidRPr="00DF1618">
              <w:rPr>
                <w:rFonts w:ascii="Times New Roman" w:hAnsi="Times New Roman"/>
                <w:sz w:val="28"/>
                <w:szCs w:val="28"/>
              </w:rPr>
              <w:t>Информация о руководителе (лице, имеющем право действовать от имени Заявителя без доверенности)</w:t>
            </w:r>
          </w:p>
          <w:p w:rsidR="00FF1638" w:rsidRPr="00DF1618" w:rsidRDefault="00FF1638" w:rsidP="00FF1638">
            <w:pPr>
              <w:pStyle w:val="a4"/>
              <w:rPr>
                <w:rFonts w:ascii="Times New Roman" w:hAnsi="Times New Roman"/>
                <w:sz w:val="28"/>
                <w:szCs w:val="28"/>
              </w:rPr>
            </w:pPr>
          </w:p>
        </w:tc>
      </w:tr>
      <w:tr w:rsidR="00C80545" w:rsidRPr="002D4FE0" w:rsidTr="00E27238">
        <w:tc>
          <w:tcPr>
            <w:tcW w:w="5135" w:type="dxa"/>
            <w:gridSpan w:val="2"/>
          </w:tcPr>
          <w:p w:rsidR="00C80545" w:rsidRPr="00DF1618" w:rsidRDefault="00C80545" w:rsidP="00AF0B85">
            <w:pPr>
              <w:pStyle w:val="a4"/>
              <w:numPr>
                <w:ilvl w:val="1"/>
                <w:numId w:val="2"/>
              </w:numPr>
              <w:ind w:left="0" w:firstLine="743"/>
              <w:jc w:val="both"/>
              <w:rPr>
                <w:rFonts w:ascii="Times New Roman" w:hAnsi="Times New Roman"/>
                <w:sz w:val="28"/>
                <w:szCs w:val="28"/>
              </w:rPr>
            </w:pPr>
            <w:r w:rsidRPr="00DF1618">
              <w:rPr>
                <w:rFonts w:ascii="Times New Roman" w:hAnsi="Times New Roman"/>
                <w:sz w:val="28"/>
                <w:szCs w:val="28"/>
              </w:rPr>
              <w:t>Должность  руководителя</w:t>
            </w:r>
          </w:p>
        </w:tc>
        <w:tc>
          <w:tcPr>
            <w:tcW w:w="5356" w:type="dxa"/>
          </w:tcPr>
          <w:p w:rsidR="00C80545" w:rsidRPr="002F7155" w:rsidRDefault="000E0354" w:rsidP="000477F1">
            <w:pPr>
              <w:rPr>
                <w:rFonts w:ascii="Times New Roman" w:hAnsi="Times New Roman"/>
                <w:sz w:val="28"/>
              </w:rPr>
            </w:pPr>
            <w:r w:rsidRPr="002F7155">
              <w:rPr>
                <w:rFonts w:ascii="Times New Roman" w:hAnsi="Times New Roman"/>
                <w:sz w:val="28"/>
              </w:rPr>
              <w:t>Первый заместитель</w:t>
            </w:r>
            <w:r w:rsidR="00C80545" w:rsidRPr="002F7155">
              <w:rPr>
                <w:rFonts w:ascii="Times New Roman" w:hAnsi="Times New Roman"/>
                <w:sz w:val="28"/>
              </w:rPr>
              <w:t xml:space="preserve"> генерального директора</w:t>
            </w:r>
          </w:p>
        </w:tc>
      </w:tr>
      <w:tr w:rsidR="00C80545" w:rsidRPr="002D4FE0" w:rsidTr="00E27238">
        <w:tc>
          <w:tcPr>
            <w:tcW w:w="5135" w:type="dxa"/>
            <w:gridSpan w:val="2"/>
          </w:tcPr>
          <w:p w:rsidR="00C80545" w:rsidRPr="00DF1618" w:rsidRDefault="00C80545" w:rsidP="00AF0B85">
            <w:pPr>
              <w:pStyle w:val="a4"/>
              <w:numPr>
                <w:ilvl w:val="1"/>
                <w:numId w:val="2"/>
              </w:numPr>
              <w:ind w:left="0" w:firstLine="743"/>
              <w:jc w:val="both"/>
              <w:rPr>
                <w:rFonts w:ascii="Times New Roman" w:hAnsi="Times New Roman"/>
                <w:sz w:val="28"/>
                <w:szCs w:val="28"/>
              </w:rPr>
            </w:pPr>
            <w:r w:rsidRPr="00DF1618">
              <w:rPr>
                <w:rFonts w:ascii="Times New Roman" w:hAnsi="Times New Roman"/>
                <w:sz w:val="28"/>
                <w:szCs w:val="28"/>
              </w:rPr>
              <w:t xml:space="preserve">Фамилия, имя, отчество </w:t>
            </w:r>
            <w:r>
              <w:rPr>
                <w:rFonts w:ascii="Times New Roman" w:hAnsi="Times New Roman"/>
                <w:sz w:val="28"/>
                <w:szCs w:val="28"/>
              </w:rPr>
              <w:t xml:space="preserve">(отчество указывается при его наличии) </w:t>
            </w:r>
            <w:r w:rsidRPr="00DF1618">
              <w:rPr>
                <w:rFonts w:ascii="Times New Roman" w:hAnsi="Times New Roman"/>
                <w:sz w:val="28"/>
                <w:szCs w:val="28"/>
              </w:rPr>
              <w:t>руководителя</w:t>
            </w:r>
          </w:p>
        </w:tc>
        <w:tc>
          <w:tcPr>
            <w:tcW w:w="5356" w:type="dxa"/>
          </w:tcPr>
          <w:p w:rsidR="00C80545" w:rsidRPr="002F7155" w:rsidRDefault="000E0354" w:rsidP="000477F1">
            <w:pPr>
              <w:rPr>
                <w:rFonts w:ascii="Times New Roman" w:hAnsi="Times New Roman"/>
                <w:sz w:val="28"/>
              </w:rPr>
            </w:pPr>
            <w:proofErr w:type="spellStart"/>
            <w:r w:rsidRPr="002F7155">
              <w:rPr>
                <w:rFonts w:ascii="Times New Roman" w:hAnsi="Times New Roman"/>
                <w:sz w:val="28"/>
              </w:rPr>
              <w:t>Малаханов</w:t>
            </w:r>
            <w:proofErr w:type="spellEnd"/>
            <w:r w:rsidRPr="002F7155">
              <w:rPr>
                <w:rFonts w:ascii="Times New Roman" w:hAnsi="Times New Roman"/>
                <w:sz w:val="28"/>
              </w:rPr>
              <w:t xml:space="preserve"> Евгений Сергеевич</w:t>
            </w:r>
          </w:p>
        </w:tc>
      </w:tr>
      <w:tr w:rsidR="000C1376" w:rsidRPr="002D4FE0" w:rsidTr="001545C5">
        <w:tc>
          <w:tcPr>
            <w:tcW w:w="10491" w:type="dxa"/>
            <w:gridSpan w:val="3"/>
          </w:tcPr>
          <w:p w:rsidR="000C1376" w:rsidRDefault="002C77C3" w:rsidP="002C77C3">
            <w:pPr>
              <w:pStyle w:val="a4"/>
              <w:numPr>
                <w:ilvl w:val="0"/>
                <w:numId w:val="2"/>
              </w:numPr>
              <w:jc w:val="center"/>
              <w:rPr>
                <w:rFonts w:ascii="Times New Roman" w:hAnsi="Times New Roman"/>
                <w:sz w:val="28"/>
                <w:szCs w:val="28"/>
              </w:rPr>
            </w:pPr>
            <w:r w:rsidRPr="00DF1618">
              <w:rPr>
                <w:rFonts w:ascii="Times New Roman" w:hAnsi="Times New Roman"/>
                <w:sz w:val="28"/>
                <w:szCs w:val="28"/>
              </w:rPr>
              <w:t>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w:t>
            </w:r>
          </w:p>
          <w:p w:rsidR="00FF1638" w:rsidRPr="00DF1618" w:rsidRDefault="00FF1638" w:rsidP="00FF1638">
            <w:pPr>
              <w:pStyle w:val="a4"/>
              <w:rPr>
                <w:rFonts w:ascii="Times New Roman" w:hAnsi="Times New Roman"/>
                <w:sz w:val="28"/>
                <w:szCs w:val="28"/>
              </w:rPr>
            </w:pPr>
          </w:p>
        </w:tc>
      </w:tr>
      <w:tr w:rsidR="004D1BFB" w:rsidRPr="002D4FE0" w:rsidTr="00E27238">
        <w:tc>
          <w:tcPr>
            <w:tcW w:w="5135" w:type="dxa"/>
            <w:gridSpan w:val="2"/>
          </w:tcPr>
          <w:p w:rsidR="004D1BFB" w:rsidRPr="00DF1618" w:rsidRDefault="004D1BFB" w:rsidP="00AF0B85">
            <w:pPr>
              <w:pStyle w:val="a4"/>
              <w:numPr>
                <w:ilvl w:val="1"/>
                <w:numId w:val="2"/>
              </w:numPr>
              <w:ind w:left="34" w:firstLine="709"/>
              <w:jc w:val="both"/>
              <w:rPr>
                <w:rFonts w:ascii="Times New Roman" w:hAnsi="Times New Roman"/>
                <w:sz w:val="28"/>
                <w:szCs w:val="28"/>
              </w:rPr>
            </w:pPr>
            <w:r w:rsidRPr="00DF1618">
              <w:rPr>
                <w:rFonts w:ascii="Times New Roman" w:hAnsi="Times New Roman"/>
                <w:sz w:val="28"/>
                <w:szCs w:val="28"/>
              </w:rPr>
              <w:t xml:space="preserve">Фамилия, имя, отчество </w:t>
            </w:r>
            <w:r>
              <w:rPr>
                <w:rFonts w:ascii="Times New Roman" w:hAnsi="Times New Roman"/>
                <w:sz w:val="28"/>
                <w:szCs w:val="28"/>
              </w:rPr>
              <w:t xml:space="preserve">(отчество указывается при его наличии) </w:t>
            </w:r>
            <w:r w:rsidRPr="00DF1618">
              <w:rPr>
                <w:rFonts w:ascii="Times New Roman" w:hAnsi="Times New Roman"/>
                <w:sz w:val="28"/>
                <w:szCs w:val="28"/>
              </w:rPr>
              <w:t>контактного лица</w:t>
            </w:r>
          </w:p>
        </w:tc>
        <w:tc>
          <w:tcPr>
            <w:tcW w:w="5356" w:type="dxa"/>
          </w:tcPr>
          <w:p w:rsidR="004D1BFB" w:rsidRDefault="004D1BFB" w:rsidP="000477F1">
            <w:pPr>
              <w:rPr>
                <w:rFonts w:ascii="Times New Roman" w:hAnsi="Times New Roman"/>
                <w:sz w:val="28"/>
              </w:rPr>
            </w:pPr>
            <w:r>
              <w:rPr>
                <w:rFonts w:ascii="Times New Roman" w:hAnsi="Times New Roman"/>
                <w:sz w:val="28"/>
              </w:rPr>
              <w:t>Воробьева Людмила Николаевна</w:t>
            </w:r>
          </w:p>
        </w:tc>
      </w:tr>
      <w:tr w:rsidR="004D1BFB" w:rsidRPr="002D4FE0" w:rsidTr="00E27238">
        <w:tc>
          <w:tcPr>
            <w:tcW w:w="5135" w:type="dxa"/>
            <w:gridSpan w:val="2"/>
          </w:tcPr>
          <w:p w:rsidR="004D1BFB" w:rsidRPr="00DF1618" w:rsidRDefault="004D1BFB" w:rsidP="00AF0B85">
            <w:pPr>
              <w:pStyle w:val="a4"/>
              <w:numPr>
                <w:ilvl w:val="1"/>
                <w:numId w:val="2"/>
              </w:numPr>
              <w:ind w:left="34" w:firstLine="709"/>
              <w:jc w:val="both"/>
              <w:rPr>
                <w:rFonts w:ascii="Times New Roman" w:hAnsi="Times New Roman"/>
                <w:sz w:val="28"/>
                <w:szCs w:val="28"/>
              </w:rPr>
            </w:pPr>
            <w:r w:rsidRPr="00DF1618">
              <w:rPr>
                <w:rFonts w:ascii="Times New Roman" w:hAnsi="Times New Roman"/>
                <w:sz w:val="28"/>
                <w:szCs w:val="28"/>
              </w:rPr>
              <w:t>Должность</w:t>
            </w:r>
          </w:p>
        </w:tc>
        <w:tc>
          <w:tcPr>
            <w:tcW w:w="5356" w:type="dxa"/>
          </w:tcPr>
          <w:p w:rsidR="004D1BFB" w:rsidRDefault="004D1BFB" w:rsidP="000477F1">
            <w:pPr>
              <w:rPr>
                <w:rFonts w:ascii="Times New Roman" w:hAnsi="Times New Roman"/>
                <w:sz w:val="28"/>
              </w:rPr>
            </w:pPr>
            <w:r>
              <w:rPr>
                <w:rFonts w:ascii="Times New Roman" w:hAnsi="Times New Roman"/>
                <w:sz w:val="28"/>
              </w:rPr>
              <w:t>инженер</w:t>
            </w:r>
          </w:p>
        </w:tc>
      </w:tr>
      <w:tr w:rsidR="004D1BFB" w:rsidRPr="002D4FE0" w:rsidTr="00E27238">
        <w:tc>
          <w:tcPr>
            <w:tcW w:w="5135" w:type="dxa"/>
            <w:gridSpan w:val="2"/>
          </w:tcPr>
          <w:p w:rsidR="004D1BFB" w:rsidRPr="00DF1618" w:rsidRDefault="004D1BFB" w:rsidP="00AF0B85">
            <w:pPr>
              <w:pStyle w:val="a4"/>
              <w:numPr>
                <w:ilvl w:val="1"/>
                <w:numId w:val="2"/>
              </w:numPr>
              <w:ind w:left="34" w:firstLine="709"/>
              <w:jc w:val="both"/>
              <w:rPr>
                <w:rFonts w:ascii="Times New Roman" w:hAnsi="Times New Roman"/>
                <w:sz w:val="28"/>
                <w:szCs w:val="28"/>
              </w:rPr>
            </w:pPr>
            <w:r w:rsidRPr="00DF1618">
              <w:rPr>
                <w:rFonts w:ascii="Times New Roman" w:hAnsi="Times New Roman"/>
                <w:sz w:val="28"/>
                <w:szCs w:val="28"/>
              </w:rPr>
              <w:t>Телефон контактного лица</w:t>
            </w:r>
          </w:p>
        </w:tc>
        <w:tc>
          <w:tcPr>
            <w:tcW w:w="5356" w:type="dxa"/>
          </w:tcPr>
          <w:p w:rsidR="004D1BFB" w:rsidRPr="002F7155" w:rsidRDefault="004D1BFB" w:rsidP="000477F1">
            <w:pPr>
              <w:rPr>
                <w:rFonts w:ascii="Times New Roman" w:hAnsi="Times New Roman"/>
                <w:sz w:val="28"/>
              </w:rPr>
            </w:pPr>
            <w:r w:rsidRPr="002F7155">
              <w:rPr>
                <w:rFonts w:ascii="Times New Roman" w:hAnsi="Times New Roman"/>
                <w:sz w:val="28"/>
              </w:rPr>
              <w:t>252-58-10</w:t>
            </w:r>
          </w:p>
        </w:tc>
      </w:tr>
      <w:tr w:rsidR="004D1BFB" w:rsidRPr="002D4FE0" w:rsidTr="00E27238">
        <w:tc>
          <w:tcPr>
            <w:tcW w:w="5135" w:type="dxa"/>
            <w:gridSpan w:val="2"/>
          </w:tcPr>
          <w:p w:rsidR="004D1BFB" w:rsidRPr="00DF1618" w:rsidRDefault="004D1BFB" w:rsidP="00AF0B85">
            <w:pPr>
              <w:pStyle w:val="a4"/>
              <w:numPr>
                <w:ilvl w:val="1"/>
                <w:numId w:val="2"/>
              </w:numPr>
              <w:ind w:left="34" w:firstLine="709"/>
              <w:jc w:val="both"/>
              <w:rPr>
                <w:rFonts w:ascii="Times New Roman" w:hAnsi="Times New Roman"/>
                <w:sz w:val="28"/>
                <w:szCs w:val="28"/>
              </w:rPr>
            </w:pPr>
            <w:r w:rsidRPr="00DF1618">
              <w:rPr>
                <w:rFonts w:ascii="Times New Roman" w:hAnsi="Times New Roman"/>
                <w:sz w:val="28"/>
                <w:szCs w:val="28"/>
              </w:rPr>
              <w:t>Адрес электронной почты контактного лица</w:t>
            </w:r>
          </w:p>
        </w:tc>
        <w:tc>
          <w:tcPr>
            <w:tcW w:w="5356" w:type="dxa"/>
          </w:tcPr>
          <w:p w:rsidR="004D1BFB" w:rsidRPr="00E81D1D" w:rsidRDefault="004D1BFB" w:rsidP="000477F1">
            <w:pPr>
              <w:rPr>
                <w:rFonts w:ascii="Times New Roman" w:hAnsi="Times New Roman"/>
                <w:sz w:val="28"/>
              </w:rPr>
            </w:pPr>
            <w:r w:rsidRPr="00647CCA">
              <w:rPr>
                <w:rFonts w:ascii="Times New Roman" w:hAnsi="Times New Roman"/>
                <w:sz w:val="28"/>
              </w:rPr>
              <w:t>pvln@vrnges.ru</w:t>
            </w:r>
          </w:p>
        </w:tc>
      </w:tr>
      <w:tr w:rsidR="004D1BFB" w:rsidRPr="002D4FE0" w:rsidTr="001545C5">
        <w:tc>
          <w:tcPr>
            <w:tcW w:w="10491" w:type="dxa"/>
            <w:gridSpan w:val="3"/>
          </w:tcPr>
          <w:p w:rsidR="004D1BFB" w:rsidRDefault="004D1BFB" w:rsidP="00DF1618">
            <w:pPr>
              <w:pStyle w:val="a4"/>
              <w:numPr>
                <w:ilvl w:val="0"/>
                <w:numId w:val="2"/>
              </w:numPr>
              <w:jc w:val="center"/>
              <w:rPr>
                <w:rFonts w:ascii="Times New Roman" w:hAnsi="Times New Roman"/>
                <w:sz w:val="28"/>
                <w:szCs w:val="28"/>
              </w:rPr>
            </w:pPr>
            <w:proofErr w:type="gramStart"/>
            <w:r w:rsidRPr="00DF1618">
              <w:rPr>
                <w:rFonts w:ascii="Times New Roman" w:hAnsi="Times New Roman"/>
                <w:sz w:val="28"/>
                <w:szCs w:val="28"/>
              </w:rPr>
              <w:t>Информация о соответствии Заявителя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w:t>
            </w:r>
            <w:proofErr w:type="spellStart"/>
            <w:r w:rsidRPr="00DF1618">
              <w:rPr>
                <w:rFonts w:ascii="Times New Roman" w:hAnsi="Times New Roman"/>
                <w:sz w:val="28"/>
                <w:szCs w:val="28"/>
              </w:rPr>
              <w:t>Росатом</w:t>
            </w:r>
            <w:proofErr w:type="spellEnd"/>
            <w:r w:rsidRPr="00DF1618">
              <w:rPr>
                <w:rFonts w:ascii="Times New Roman" w:hAnsi="Times New Roman"/>
                <w:sz w:val="28"/>
                <w:szCs w:val="28"/>
              </w:rPr>
              <w:t xml:space="preserve">», или органами исполнительной власти субъектов Российской Федерации, утвержденным </w:t>
            </w:r>
            <w:r w:rsidRPr="00DF1618">
              <w:rPr>
                <w:rFonts w:ascii="Times New Roman" w:hAnsi="Times New Roman" w:cs="Times New Roman"/>
                <w:sz w:val="28"/>
                <w:szCs w:val="28"/>
              </w:rPr>
              <w:t xml:space="preserve">постановлением Правительства Российской Федерации от 01.12.2009 </w:t>
            </w:r>
            <w:r>
              <w:rPr>
                <w:rFonts w:ascii="Times New Roman" w:hAnsi="Times New Roman" w:cs="Times New Roman"/>
                <w:sz w:val="28"/>
                <w:szCs w:val="28"/>
              </w:rPr>
              <w:t>№ 977</w:t>
            </w:r>
            <w:r w:rsidRPr="00DF1618">
              <w:rPr>
                <w:rFonts w:ascii="Times New Roman" w:hAnsi="Times New Roman" w:cs="Times New Roman"/>
                <w:sz w:val="28"/>
                <w:szCs w:val="28"/>
              </w:rPr>
              <w:t xml:space="preserve"> (далее – критерии)</w:t>
            </w:r>
            <w:proofErr w:type="gramEnd"/>
          </w:p>
          <w:p w:rsidR="004D1BFB" w:rsidRPr="00DF1618" w:rsidRDefault="004D1BFB" w:rsidP="00FF1638">
            <w:pPr>
              <w:pStyle w:val="a4"/>
              <w:rPr>
                <w:rFonts w:ascii="Times New Roman" w:hAnsi="Times New Roman"/>
                <w:sz w:val="28"/>
                <w:szCs w:val="28"/>
              </w:rPr>
            </w:pPr>
          </w:p>
        </w:tc>
      </w:tr>
      <w:tr w:rsidR="004D1BFB" w:rsidRPr="002D4FE0" w:rsidTr="00E27238">
        <w:tc>
          <w:tcPr>
            <w:tcW w:w="5135" w:type="dxa"/>
            <w:gridSpan w:val="2"/>
          </w:tcPr>
          <w:p w:rsidR="004D1BFB" w:rsidRPr="00DF1618" w:rsidRDefault="004D1BFB" w:rsidP="005A06A1">
            <w:pPr>
              <w:pStyle w:val="a4"/>
              <w:numPr>
                <w:ilvl w:val="1"/>
                <w:numId w:val="2"/>
              </w:numPr>
              <w:ind w:left="34" w:firstLine="709"/>
              <w:jc w:val="both"/>
              <w:rPr>
                <w:rFonts w:ascii="Times New Roman" w:hAnsi="Times New Roman"/>
                <w:sz w:val="28"/>
                <w:szCs w:val="28"/>
              </w:rPr>
            </w:pPr>
            <w:r>
              <w:rPr>
                <w:rFonts w:ascii="Times New Roman" w:hAnsi="Times New Roman"/>
                <w:sz w:val="28"/>
                <w:szCs w:val="28"/>
              </w:rPr>
              <w:lastRenderedPageBreak/>
              <w:t>Заявитель соответствует одному или нескольким из следующих критериев, указанных в пунктах 4.1.1 – 4.1.6 настоящего заявления:</w:t>
            </w:r>
          </w:p>
        </w:tc>
        <w:tc>
          <w:tcPr>
            <w:tcW w:w="5356" w:type="dxa"/>
          </w:tcPr>
          <w:p w:rsidR="004D1BFB" w:rsidRPr="00DF1618" w:rsidRDefault="004D1BFB" w:rsidP="00297E2D">
            <w:pPr>
              <w:pStyle w:val="ConsPlusNormal"/>
              <w:ind w:left="34"/>
              <w:jc w:val="center"/>
              <w:rPr>
                <w:u w:val="single"/>
              </w:rPr>
            </w:pPr>
            <w:r w:rsidRPr="00DF1618">
              <w:rPr>
                <w:u w:val="single"/>
              </w:rPr>
              <w:t>Нет</w:t>
            </w:r>
            <w:r>
              <w:rPr>
                <w:rStyle w:val="ad"/>
                <w:u w:val="single"/>
              </w:rPr>
              <w:endnoteReference w:id="1"/>
            </w:r>
          </w:p>
        </w:tc>
      </w:tr>
      <w:tr w:rsidR="004D1BFB" w:rsidRPr="002D4FE0" w:rsidTr="00E27238">
        <w:tc>
          <w:tcPr>
            <w:tcW w:w="5135" w:type="dxa"/>
            <w:gridSpan w:val="2"/>
          </w:tcPr>
          <w:p w:rsidR="004D1BFB" w:rsidRPr="00DF1618" w:rsidRDefault="004D1BFB" w:rsidP="00AF0B85">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О</w:t>
            </w:r>
            <w:r w:rsidRPr="000F0495">
              <w:rPr>
                <w:rFonts w:ascii="Times New Roman" w:hAnsi="Times New Roman"/>
                <w:sz w:val="28"/>
                <w:szCs w:val="28"/>
              </w:rPr>
              <w:t>рганизация по управлению единой национальной (общероссийской) электрической сетью</w:t>
            </w:r>
          </w:p>
        </w:tc>
        <w:tc>
          <w:tcPr>
            <w:tcW w:w="5356" w:type="dxa"/>
          </w:tcPr>
          <w:p w:rsidR="004D1BFB" w:rsidRPr="000F0495" w:rsidRDefault="00B61F77" w:rsidP="00E40A58">
            <w:pPr>
              <w:pStyle w:val="ConsPlusNormal"/>
              <w:ind w:left="34"/>
              <w:jc w:val="center"/>
              <w:rPr>
                <w:u w:val="single"/>
              </w:rPr>
            </w:pPr>
            <w:r>
              <w:rPr>
                <w:u w:val="single"/>
              </w:rPr>
              <w:t>Нет</w:t>
            </w:r>
          </w:p>
        </w:tc>
      </w:tr>
      <w:tr w:rsidR="004D1BFB" w:rsidRPr="002D4FE0" w:rsidTr="00E27238">
        <w:tc>
          <w:tcPr>
            <w:tcW w:w="5135" w:type="dxa"/>
            <w:gridSpan w:val="2"/>
          </w:tcPr>
          <w:p w:rsidR="004D1BFB" w:rsidRPr="00DF1618" w:rsidRDefault="004D1BFB" w:rsidP="00AF0B85">
            <w:pPr>
              <w:pStyle w:val="a4"/>
              <w:numPr>
                <w:ilvl w:val="2"/>
                <w:numId w:val="2"/>
              </w:numPr>
              <w:ind w:left="0" w:firstLine="743"/>
              <w:jc w:val="both"/>
              <w:rPr>
                <w:rFonts w:ascii="Times New Roman" w:hAnsi="Times New Roman"/>
                <w:sz w:val="28"/>
                <w:szCs w:val="28"/>
              </w:rPr>
            </w:pPr>
            <w:proofErr w:type="gramStart"/>
            <w:r>
              <w:rPr>
                <w:rFonts w:ascii="Times New Roman" w:hAnsi="Times New Roman"/>
                <w:sz w:val="28"/>
                <w:szCs w:val="28"/>
              </w:rPr>
              <w:t>С</w:t>
            </w:r>
            <w:r w:rsidRPr="000F0495">
              <w:rPr>
                <w:rFonts w:ascii="Times New Roman" w:hAnsi="Times New Roman"/>
                <w:sz w:val="28"/>
                <w:szCs w:val="28"/>
              </w:rPr>
              <w:t xml:space="preserve">етевые организации, которые в соответствии с Федеральным </w:t>
            </w:r>
            <w:hyperlink r:id="rId9" w:history="1">
              <w:r w:rsidRPr="000F0495">
                <w:rPr>
                  <w:rFonts w:ascii="Times New Roman" w:hAnsi="Times New Roman"/>
                  <w:sz w:val="28"/>
                  <w:szCs w:val="28"/>
                </w:rPr>
                <w:t>законом</w:t>
              </w:r>
            </w:hyperlink>
            <w:r w:rsidRPr="000F0495">
              <w:rPr>
                <w:rFonts w:ascii="Times New Roman" w:hAnsi="Times New Roman"/>
                <w:sz w:val="28"/>
                <w:szCs w:val="28"/>
              </w:rP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10" w:history="1">
              <w:r w:rsidRPr="000F0495">
                <w:rPr>
                  <w:rFonts w:ascii="Times New Roman" w:hAnsi="Times New Roman"/>
                  <w:sz w:val="28"/>
                  <w:szCs w:val="28"/>
                </w:rPr>
                <w:t>пункте 7 части 1 статьи 9</w:t>
              </w:r>
            </w:hyperlink>
            <w:r w:rsidRPr="000F0495">
              <w:rPr>
                <w:rFonts w:ascii="Times New Roman" w:hAnsi="Times New Roman"/>
                <w:sz w:val="28"/>
                <w:szCs w:val="28"/>
              </w:rPr>
              <w:t xml:space="preserve"> указанного Федерального закона;</w:t>
            </w:r>
            <w:proofErr w:type="gramEnd"/>
          </w:p>
        </w:tc>
        <w:tc>
          <w:tcPr>
            <w:tcW w:w="5356" w:type="dxa"/>
          </w:tcPr>
          <w:p w:rsidR="004D1BFB" w:rsidRPr="00AF0B85" w:rsidRDefault="004D1BFB" w:rsidP="00297E2D">
            <w:pPr>
              <w:pStyle w:val="ConsPlusNormal"/>
              <w:ind w:left="34"/>
              <w:jc w:val="center"/>
              <w:rPr>
                <w:u w:val="single"/>
              </w:rPr>
            </w:pPr>
            <w:r w:rsidRPr="00DF1618">
              <w:rPr>
                <w:u w:val="single"/>
              </w:rPr>
              <w:t>Нет</w:t>
            </w:r>
          </w:p>
        </w:tc>
      </w:tr>
      <w:tr w:rsidR="004D1BFB" w:rsidRPr="002D4FE0" w:rsidTr="00E27238">
        <w:tc>
          <w:tcPr>
            <w:tcW w:w="5135" w:type="dxa"/>
            <w:gridSpan w:val="2"/>
          </w:tcPr>
          <w:p w:rsidR="004D1BFB" w:rsidRPr="000F0495" w:rsidRDefault="004D1BFB" w:rsidP="00AF0B85">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С</w:t>
            </w:r>
            <w:r w:rsidRPr="000F0495">
              <w:rPr>
                <w:rFonts w:ascii="Times New Roman" w:hAnsi="Times New Roman"/>
                <w:sz w:val="28"/>
                <w:szCs w:val="28"/>
              </w:rPr>
              <w:t>истемный оператор Единой энергетической системы России;</w:t>
            </w:r>
          </w:p>
        </w:tc>
        <w:tc>
          <w:tcPr>
            <w:tcW w:w="5356" w:type="dxa"/>
          </w:tcPr>
          <w:p w:rsidR="004D1BFB" w:rsidRPr="009377FF" w:rsidRDefault="004D1BFB" w:rsidP="00297E2D">
            <w:pPr>
              <w:ind w:left="34"/>
              <w:jc w:val="center"/>
              <w:rPr>
                <w:u w:val="single"/>
              </w:rPr>
            </w:pPr>
            <w:r w:rsidRPr="009377FF">
              <w:rPr>
                <w:rFonts w:ascii="Times New Roman" w:hAnsi="Times New Roman"/>
                <w:sz w:val="28"/>
                <w:szCs w:val="28"/>
                <w:u w:val="single"/>
              </w:rPr>
              <w:t>Нет</w:t>
            </w:r>
          </w:p>
        </w:tc>
      </w:tr>
      <w:tr w:rsidR="004D1BFB" w:rsidRPr="002D4FE0" w:rsidTr="00E27238">
        <w:tc>
          <w:tcPr>
            <w:tcW w:w="5135" w:type="dxa"/>
            <w:gridSpan w:val="2"/>
          </w:tcPr>
          <w:p w:rsidR="004D1BFB" w:rsidRPr="000F0495" w:rsidRDefault="004D1BFB" w:rsidP="008C6467">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О</w:t>
            </w:r>
            <w:r w:rsidRPr="000F0495">
              <w:rPr>
                <w:rFonts w:ascii="Times New Roman" w:hAnsi="Times New Roman"/>
                <w:sz w:val="28"/>
                <w:szCs w:val="28"/>
              </w:rPr>
              <w:t xml:space="preserve">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w:t>
            </w:r>
            <w:r>
              <w:rPr>
                <w:rFonts w:ascii="Times New Roman" w:hAnsi="Times New Roman"/>
                <w:sz w:val="28"/>
                <w:szCs w:val="28"/>
              </w:rPr>
              <w:sym w:font="Symbol" w:char="F02D"/>
            </w:r>
            <w:r w:rsidRPr="000F0495">
              <w:rPr>
                <w:rFonts w:ascii="Times New Roman" w:hAnsi="Times New Roman"/>
                <w:sz w:val="28"/>
                <w:szCs w:val="28"/>
              </w:rPr>
              <w:t xml:space="preserve"> оптовая гидрогенерирующая компания);</w:t>
            </w:r>
          </w:p>
        </w:tc>
        <w:tc>
          <w:tcPr>
            <w:tcW w:w="5356" w:type="dxa"/>
          </w:tcPr>
          <w:p w:rsidR="004D1BFB" w:rsidRPr="00DF1618" w:rsidRDefault="004D1BFB" w:rsidP="00297E2D">
            <w:pPr>
              <w:pStyle w:val="ConsPlusNormal"/>
              <w:ind w:left="34"/>
              <w:jc w:val="center"/>
              <w:rPr>
                <w:u w:val="single"/>
              </w:rPr>
            </w:pPr>
            <w:r w:rsidRPr="00DF1618">
              <w:rPr>
                <w:u w:val="single"/>
              </w:rPr>
              <w:t>Нет</w:t>
            </w:r>
          </w:p>
        </w:tc>
      </w:tr>
      <w:tr w:rsidR="004D1BFB" w:rsidRPr="002D4FE0" w:rsidTr="00E27238">
        <w:tc>
          <w:tcPr>
            <w:tcW w:w="5135" w:type="dxa"/>
            <w:gridSpan w:val="2"/>
          </w:tcPr>
          <w:p w:rsidR="004D1BFB" w:rsidRPr="000F0495" w:rsidRDefault="004D1BFB" w:rsidP="00AF0B85">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С</w:t>
            </w:r>
            <w:r w:rsidRPr="000F0495">
              <w:rPr>
                <w:rFonts w:ascii="Times New Roman" w:hAnsi="Times New Roman"/>
                <w:sz w:val="28"/>
                <w:szCs w:val="28"/>
              </w:rPr>
              <w:t xml:space="preserve">убъекты электроэнергетики, осуществляющие производство электрической энергии и (или) оказание услуг по передаче электрической энергии, прямое или косвенное владение </w:t>
            </w:r>
            <w:proofErr w:type="gramStart"/>
            <w:r w:rsidRPr="000F0495">
              <w:rPr>
                <w:rFonts w:ascii="Times New Roman" w:hAnsi="Times New Roman"/>
                <w:sz w:val="28"/>
                <w:szCs w:val="28"/>
              </w:rPr>
              <w:t>долей</w:t>
            </w:r>
            <w:proofErr w:type="gramEnd"/>
            <w:r w:rsidRPr="000F0495">
              <w:rPr>
                <w:rFonts w:ascii="Times New Roman" w:hAnsi="Times New Roman"/>
                <w:sz w:val="28"/>
                <w:szCs w:val="28"/>
              </w:rPr>
              <w:t xml:space="preserve"> в уставном капитале которых в размере не менее 20 процентов плюс одна голосующая акция осуществляет оптовая гидрогенерирующая компания;</w:t>
            </w:r>
          </w:p>
        </w:tc>
        <w:tc>
          <w:tcPr>
            <w:tcW w:w="5356" w:type="dxa"/>
          </w:tcPr>
          <w:p w:rsidR="004D1BFB" w:rsidRPr="00DF1618" w:rsidRDefault="004D1BFB" w:rsidP="00297E2D">
            <w:pPr>
              <w:pStyle w:val="ConsPlusNormal"/>
              <w:ind w:left="34"/>
              <w:jc w:val="center"/>
              <w:rPr>
                <w:u w:val="single"/>
              </w:rPr>
            </w:pPr>
            <w:r w:rsidRPr="00DF1618">
              <w:rPr>
                <w:u w:val="single"/>
              </w:rPr>
              <w:t>Нет</w:t>
            </w:r>
          </w:p>
        </w:tc>
      </w:tr>
      <w:tr w:rsidR="004D1BFB" w:rsidRPr="002D4FE0" w:rsidTr="00E27238">
        <w:tc>
          <w:tcPr>
            <w:tcW w:w="5135" w:type="dxa"/>
            <w:gridSpan w:val="2"/>
          </w:tcPr>
          <w:p w:rsidR="004D1BFB" w:rsidRPr="00AF0B85" w:rsidRDefault="004D1BFB" w:rsidP="00AF0B85">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С</w:t>
            </w:r>
            <w:r w:rsidRPr="00AF0B85">
              <w:rPr>
                <w:rFonts w:ascii="Times New Roman" w:hAnsi="Times New Roman"/>
                <w:sz w:val="28"/>
                <w:szCs w:val="28"/>
              </w:rPr>
              <w:t xml:space="preserve">убъекты электроэнергетики, предусматривающие </w:t>
            </w:r>
            <w:r w:rsidRPr="00AF0B85">
              <w:rPr>
                <w:rFonts w:ascii="Times New Roman" w:hAnsi="Times New Roman"/>
                <w:sz w:val="28"/>
                <w:szCs w:val="28"/>
              </w:rPr>
              <w:lastRenderedPageBreak/>
              <w:t>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tc>
        <w:tc>
          <w:tcPr>
            <w:tcW w:w="5356" w:type="dxa"/>
          </w:tcPr>
          <w:p w:rsidR="004D1BFB" w:rsidRPr="00DF1618" w:rsidRDefault="004D1BFB" w:rsidP="00297E2D">
            <w:pPr>
              <w:pStyle w:val="ConsPlusNormal"/>
              <w:ind w:left="34"/>
              <w:jc w:val="center"/>
              <w:rPr>
                <w:u w:val="single"/>
              </w:rPr>
            </w:pPr>
            <w:r w:rsidRPr="00DF1618">
              <w:rPr>
                <w:u w:val="single"/>
              </w:rPr>
              <w:lastRenderedPageBreak/>
              <w:t>Нет</w:t>
            </w:r>
          </w:p>
        </w:tc>
      </w:tr>
      <w:tr w:rsidR="004D1BFB" w:rsidRPr="002D4FE0" w:rsidTr="00E27238">
        <w:tc>
          <w:tcPr>
            <w:tcW w:w="5135" w:type="dxa"/>
            <w:gridSpan w:val="2"/>
          </w:tcPr>
          <w:p w:rsidR="004D1BFB" w:rsidRPr="00DF1618" w:rsidRDefault="004D1BFB" w:rsidP="00AF0B85">
            <w:pPr>
              <w:pStyle w:val="a4"/>
              <w:numPr>
                <w:ilvl w:val="1"/>
                <w:numId w:val="2"/>
              </w:numPr>
              <w:ind w:left="0" w:firstLine="743"/>
              <w:jc w:val="both"/>
              <w:rPr>
                <w:rFonts w:ascii="Times New Roman" w:hAnsi="Times New Roman"/>
                <w:sz w:val="28"/>
                <w:szCs w:val="28"/>
              </w:rPr>
            </w:pPr>
            <w:r>
              <w:rPr>
                <w:rFonts w:ascii="Times New Roman" w:hAnsi="Times New Roman"/>
                <w:sz w:val="28"/>
                <w:szCs w:val="28"/>
              </w:rPr>
              <w:lastRenderedPageBreak/>
              <w:t>З</w:t>
            </w:r>
            <w:r w:rsidRPr="00DF1618">
              <w:rPr>
                <w:rFonts w:ascii="Times New Roman" w:hAnsi="Times New Roman"/>
                <w:sz w:val="28"/>
                <w:szCs w:val="28"/>
              </w:rPr>
              <w:t xml:space="preserve">аявитель не соответствует </w:t>
            </w:r>
            <w:r>
              <w:rPr>
                <w:rFonts w:ascii="Times New Roman" w:hAnsi="Times New Roman"/>
                <w:sz w:val="28"/>
                <w:szCs w:val="28"/>
              </w:rPr>
              <w:t>ни одному из критериев, указанных в пунктах 4.1.1 – 4.1.6 настоящего заявления.</w:t>
            </w:r>
          </w:p>
        </w:tc>
        <w:tc>
          <w:tcPr>
            <w:tcW w:w="5356" w:type="dxa"/>
          </w:tcPr>
          <w:p w:rsidR="004D1BFB" w:rsidRPr="00E40A58" w:rsidRDefault="007F2005" w:rsidP="007F2005">
            <w:pPr>
              <w:ind w:left="34"/>
              <w:jc w:val="center"/>
              <w:rPr>
                <w:rFonts w:ascii="Times New Roman" w:hAnsi="Times New Roman" w:cs="Times New Roman"/>
                <w:sz w:val="28"/>
                <w:szCs w:val="28"/>
                <w:u w:val="single"/>
              </w:rPr>
            </w:pPr>
            <w:r>
              <w:rPr>
                <w:rFonts w:ascii="Times New Roman" w:hAnsi="Times New Roman" w:cs="Times New Roman"/>
                <w:sz w:val="28"/>
                <w:szCs w:val="28"/>
                <w:u w:val="single"/>
              </w:rPr>
              <w:t>Да</w:t>
            </w:r>
          </w:p>
        </w:tc>
      </w:tr>
      <w:tr w:rsidR="004D1BFB" w:rsidRPr="002D4FE0" w:rsidTr="00E27238">
        <w:tc>
          <w:tcPr>
            <w:tcW w:w="5135" w:type="dxa"/>
            <w:gridSpan w:val="2"/>
          </w:tcPr>
          <w:p w:rsidR="004D1BFB" w:rsidRPr="00DF1618" w:rsidRDefault="004D1BFB" w:rsidP="005A06A1">
            <w:pPr>
              <w:pStyle w:val="a4"/>
              <w:numPr>
                <w:ilvl w:val="1"/>
                <w:numId w:val="2"/>
              </w:numPr>
              <w:ind w:left="0" w:firstLine="743"/>
              <w:jc w:val="both"/>
              <w:rPr>
                <w:rFonts w:ascii="Times New Roman" w:hAnsi="Times New Roman"/>
                <w:sz w:val="28"/>
                <w:szCs w:val="28"/>
              </w:rPr>
            </w:pPr>
            <w:r>
              <w:rPr>
                <w:rFonts w:ascii="Times New Roman" w:hAnsi="Times New Roman"/>
                <w:sz w:val="28"/>
                <w:szCs w:val="28"/>
              </w:rPr>
              <w:t>Заявителю</w:t>
            </w:r>
            <w:r w:rsidRPr="00DF1618">
              <w:rPr>
                <w:rFonts w:ascii="Times New Roman" w:hAnsi="Times New Roman"/>
                <w:sz w:val="28"/>
                <w:szCs w:val="28"/>
              </w:rPr>
              <w:t xml:space="preserve"> установлены  долгосрочные параметры регулирования</w:t>
            </w:r>
            <w:r>
              <w:rPr>
                <w:rFonts w:ascii="Times New Roman" w:hAnsi="Times New Roman"/>
                <w:sz w:val="28"/>
                <w:szCs w:val="28"/>
              </w:rPr>
              <w:t>.</w:t>
            </w:r>
          </w:p>
        </w:tc>
        <w:tc>
          <w:tcPr>
            <w:tcW w:w="5356" w:type="dxa"/>
          </w:tcPr>
          <w:p w:rsidR="004D1BFB" w:rsidRPr="00DF1618" w:rsidRDefault="007F2005" w:rsidP="00297E2D">
            <w:pPr>
              <w:ind w:left="34"/>
              <w:jc w:val="center"/>
              <w:rPr>
                <w:rFonts w:ascii="Times New Roman" w:hAnsi="Times New Roman"/>
                <w:sz w:val="28"/>
                <w:szCs w:val="28"/>
                <w:u w:val="single"/>
              </w:rPr>
            </w:pPr>
            <w:r>
              <w:rPr>
                <w:rFonts w:ascii="Times New Roman" w:hAnsi="Times New Roman" w:cs="Times New Roman"/>
                <w:sz w:val="28"/>
                <w:szCs w:val="28"/>
                <w:u w:val="single"/>
              </w:rPr>
              <w:t>Да</w:t>
            </w:r>
          </w:p>
        </w:tc>
      </w:tr>
      <w:tr w:rsidR="004D1BFB" w:rsidRPr="002D4FE0" w:rsidTr="00E27238">
        <w:tc>
          <w:tcPr>
            <w:tcW w:w="5135" w:type="dxa"/>
            <w:gridSpan w:val="2"/>
          </w:tcPr>
          <w:p w:rsidR="004D1BFB" w:rsidRDefault="004D1BFB" w:rsidP="005E4081">
            <w:pPr>
              <w:pStyle w:val="a4"/>
              <w:numPr>
                <w:ilvl w:val="1"/>
                <w:numId w:val="2"/>
              </w:numPr>
              <w:ind w:left="0" w:firstLine="743"/>
              <w:jc w:val="both"/>
              <w:rPr>
                <w:rFonts w:ascii="Times New Roman" w:hAnsi="Times New Roman"/>
                <w:sz w:val="28"/>
                <w:szCs w:val="28"/>
              </w:rPr>
            </w:pPr>
            <w:r w:rsidRPr="00DF1618">
              <w:rPr>
                <w:rFonts w:ascii="Times New Roman" w:hAnsi="Times New Roman"/>
                <w:sz w:val="28"/>
                <w:szCs w:val="28"/>
              </w:rPr>
              <w:t xml:space="preserve">Заявитель </w:t>
            </w:r>
            <w:r>
              <w:rPr>
                <w:rFonts w:ascii="Times New Roman" w:hAnsi="Times New Roman"/>
                <w:sz w:val="28"/>
                <w:szCs w:val="28"/>
              </w:rPr>
              <w:t xml:space="preserve">является </w:t>
            </w:r>
            <w:r w:rsidRPr="00DF1618">
              <w:rPr>
                <w:rFonts w:ascii="Times New Roman" w:hAnsi="Times New Roman"/>
                <w:sz w:val="28"/>
                <w:szCs w:val="28"/>
              </w:rPr>
              <w:t>территориальной сетевой организацией</w:t>
            </w:r>
            <w:r>
              <w:rPr>
                <w:rFonts w:ascii="Times New Roman" w:hAnsi="Times New Roman"/>
                <w:sz w:val="28"/>
                <w:szCs w:val="28"/>
              </w:rPr>
              <w:t>.</w:t>
            </w:r>
          </w:p>
          <w:p w:rsidR="004D1BFB" w:rsidRDefault="004D1BFB" w:rsidP="00FF1638">
            <w:pPr>
              <w:pStyle w:val="a4"/>
              <w:ind w:left="743"/>
              <w:jc w:val="both"/>
              <w:rPr>
                <w:rFonts w:ascii="Times New Roman" w:hAnsi="Times New Roman"/>
                <w:sz w:val="28"/>
                <w:szCs w:val="28"/>
              </w:rPr>
            </w:pPr>
          </w:p>
          <w:p w:rsidR="004D1BFB" w:rsidRPr="00FF1638" w:rsidRDefault="004D1BFB" w:rsidP="00FF1638">
            <w:pPr>
              <w:pStyle w:val="a4"/>
              <w:ind w:left="743"/>
              <w:jc w:val="both"/>
              <w:rPr>
                <w:rFonts w:ascii="Times New Roman" w:hAnsi="Times New Roman"/>
                <w:sz w:val="28"/>
                <w:szCs w:val="28"/>
              </w:rPr>
            </w:pPr>
          </w:p>
        </w:tc>
        <w:tc>
          <w:tcPr>
            <w:tcW w:w="5356" w:type="dxa"/>
          </w:tcPr>
          <w:p w:rsidR="004D1BFB" w:rsidRPr="00DF1618" w:rsidRDefault="007F2005" w:rsidP="00297E2D">
            <w:pPr>
              <w:ind w:left="34"/>
              <w:jc w:val="center"/>
              <w:rPr>
                <w:rFonts w:ascii="Times New Roman" w:hAnsi="Times New Roman"/>
                <w:sz w:val="28"/>
                <w:szCs w:val="28"/>
                <w:u w:val="single"/>
              </w:rPr>
            </w:pPr>
            <w:r>
              <w:rPr>
                <w:rFonts w:ascii="Times New Roman" w:hAnsi="Times New Roman" w:cs="Times New Roman"/>
                <w:sz w:val="28"/>
                <w:szCs w:val="28"/>
                <w:u w:val="single"/>
              </w:rPr>
              <w:t>Да</w:t>
            </w:r>
          </w:p>
        </w:tc>
      </w:tr>
      <w:tr w:rsidR="009D386B" w:rsidRPr="002D4FE0" w:rsidTr="00E27238">
        <w:tc>
          <w:tcPr>
            <w:tcW w:w="5135" w:type="dxa"/>
            <w:gridSpan w:val="2"/>
          </w:tcPr>
          <w:p w:rsidR="009D386B" w:rsidRPr="00DF1618" w:rsidRDefault="009D386B" w:rsidP="00B61F77">
            <w:pPr>
              <w:pStyle w:val="a4"/>
              <w:numPr>
                <w:ilvl w:val="1"/>
                <w:numId w:val="2"/>
              </w:numPr>
              <w:ind w:left="34" w:firstLine="326"/>
              <w:jc w:val="both"/>
              <w:rPr>
                <w:rFonts w:ascii="Times New Roman" w:hAnsi="Times New Roman"/>
                <w:sz w:val="28"/>
                <w:szCs w:val="28"/>
              </w:rPr>
            </w:pPr>
            <w:proofErr w:type="gramStart"/>
            <w:r w:rsidRPr="009D386B">
              <w:rPr>
                <w:rFonts w:ascii="Times New Roman" w:hAnsi="Times New Roman"/>
                <w:sz w:val="28"/>
                <w:szCs w:val="28"/>
              </w:rPr>
              <w:t>сетевые организации, которые в соответствии с Федеральным законом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пункте 7 части 1 статьи 9 указанного Федерального закона;</w:t>
            </w:r>
            <w:proofErr w:type="gramEnd"/>
          </w:p>
        </w:tc>
        <w:tc>
          <w:tcPr>
            <w:tcW w:w="5356" w:type="dxa"/>
          </w:tcPr>
          <w:p w:rsidR="009D386B" w:rsidRDefault="00742E01" w:rsidP="00297E2D">
            <w:pPr>
              <w:ind w:left="34"/>
              <w:jc w:val="center"/>
              <w:rPr>
                <w:rFonts w:ascii="Times New Roman" w:hAnsi="Times New Roman" w:cs="Times New Roman"/>
                <w:sz w:val="28"/>
                <w:szCs w:val="28"/>
                <w:u w:val="single"/>
              </w:rPr>
            </w:pPr>
            <w:r>
              <w:rPr>
                <w:rFonts w:ascii="Times New Roman" w:hAnsi="Times New Roman" w:cs="Times New Roman"/>
                <w:sz w:val="28"/>
                <w:szCs w:val="28"/>
                <w:u w:val="single"/>
              </w:rPr>
              <w:t>Нет</w:t>
            </w:r>
          </w:p>
        </w:tc>
      </w:tr>
      <w:tr w:rsidR="004D1BFB" w:rsidRPr="002D4FE0" w:rsidTr="001545C5">
        <w:tc>
          <w:tcPr>
            <w:tcW w:w="10491" w:type="dxa"/>
            <w:gridSpan w:val="3"/>
          </w:tcPr>
          <w:p w:rsidR="004D1BFB" w:rsidRPr="005A06A1" w:rsidRDefault="004D1BFB" w:rsidP="005A06A1">
            <w:pPr>
              <w:pStyle w:val="a4"/>
              <w:numPr>
                <w:ilvl w:val="0"/>
                <w:numId w:val="2"/>
              </w:numPr>
              <w:jc w:val="center"/>
              <w:rPr>
                <w:rFonts w:ascii="Times New Roman" w:hAnsi="Times New Roman"/>
                <w:sz w:val="28"/>
                <w:szCs w:val="28"/>
              </w:rPr>
            </w:pPr>
            <w:r w:rsidRPr="005A06A1">
              <w:rPr>
                <w:rFonts w:ascii="Times New Roman" w:hAnsi="Times New Roman"/>
                <w:sz w:val="28"/>
                <w:szCs w:val="28"/>
              </w:rPr>
              <w:t xml:space="preserve">Основания, по которым Заявитель в соответствии с Федеральным </w:t>
            </w:r>
            <w:hyperlink r:id="rId11" w:history="1">
              <w:r w:rsidRPr="005A06A1">
                <w:rPr>
                  <w:rFonts w:ascii="Times New Roman" w:hAnsi="Times New Roman"/>
                  <w:sz w:val="28"/>
                  <w:szCs w:val="28"/>
                </w:rPr>
                <w:t>законом</w:t>
              </w:r>
            </w:hyperlink>
            <w:r w:rsidRPr="005A06A1">
              <w:rPr>
                <w:rFonts w:ascii="Times New Roman" w:hAnsi="Times New Roman"/>
                <w:sz w:val="28"/>
                <w:szCs w:val="28"/>
              </w:rPr>
              <w:t xml:space="preserve"> «О защите конкуренции» входит в одну группу лиц с организацией по управлению единой национальной (общероссийской) электрической сетью</w:t>
            </w:r>
          </w:p>
          <w:p w:rsidR="004D1BFB" w:rsidRDefault="004D1BFB" w:rsidP="005A06A1">
            <w:pPr>
              <w:pStyle w:val="a4"/>
              <w:jc w:val="center"/>
            </w:pPr>
            <w:r w:rsidRPr="005A06A1">
              <w:rPr>
                <w:rFonts w:ascii="Times New Roman" w:hAnsi="Times New Roman"/>
                <w:sz w:val="28"/>
                <w:szCs w:val="28"/>
              </w:rPr>
              <w:t xml:space="preserve">(за исключением, вхождения в одну группу лиц с указанной организацией только по признаку, указанному в </w:t>
            </w:r>
            <w:hyperlink r:id="rId12" w:history="1">
              <w:r w:rsidRPr="005A06A1">
                <w:rPr>
                  <w:rFonts w:ascii="Times New Roman" w:hAnsi="Times New Roman"/>
                  <w:sz w:val="28"/>
                  <w:szCs w:val="28"/>
                </w:rPr>
                <w:t>пункте 7 части 1 статьи 9</w:t>
              </w:r>
            </w:hyperlink>
            <w:r w:rsidRPr="005A06A1">
              <w:rPr>
                <w:rFonts w:ascii="Times New Roman" w:hAnsi="Times New Roman"/>
                <w:sz w:val="28"/>
                <w:szCs w:val="28"/>
              </w:rPr>
              <w:t xml:space="preserve"> указанного Федерального закона)</w:t>
            </w:r>
          </w:p>
          <w:p w:rsidR="004D1BFB" w:rsidRPr="000042EC" w:rsidRDefault="004D1BFB" w:rsidP="005A06A1">
            <w:pPr>
              <w:pStyle w:val="a4"/>
              <w:jc w:val="center"/>
              <w:rPr>
                <w:rFonts w:ascii="Times New Roman" w:hAnsi="Times New Roman" w:cs="Times New Roman"/>
                <w:b/>
                <w:i/>
              </w:rPr>
            </w:pPr>
            <w:r w:rsidRPr="000042EC">
              <w:rPr>
                <w:rFonts w:ascii="Times New Roman" w:hAnsi="Times New Roman" w:cs="Times New Roman"/>
                <w:b/>
                <w:i/>
                <w:color w:val="FF0000"/>
                <w:sz w:val="28"/>
              </w:rPr>
              <w:t>(заполняют ДЗО</w:t>
            </w:r>
            <w:r>
              <w:rPr>
                <w:rFonts w:ascii="Times New Roman" w:hAnsi="Times New Roman" w:cs="Times New Roman"/>
                <w:b/>
                <w:i/>
                <w:color w:val="FF0000"/>
                <w:sz w:val="28"/>
              </w:rPr>
              <w:t>/ВЗО</w:t>
            </w:r>
            <w:r w:rsidRPr="000042EC">
              <w:rPr>
                <w:rFonts w:ascii="Times New Roman" w:hAnsi="Times New Roman" w:cs="Times New Roman"/>
                <w:b/>
                <w:i/>
                <w:color w:val="FF0000"/>
                <w:sz w:val="28"/>
              </w:rPr>
              <w:t xml:space="preserve"> ПАО «</w:t>
            </w:r>
            <w:proofErr w:type="spellStart"/>
            <w:r w:rsidRPr="000042EC">
              <w:rPr>
                <w:rFonts w:ascii="Times New Roman" w:hAnsi="Times New Roman" w:cs="Times New Roman"/>
                <w:b/>
                <w:i/>
                <w:color w:val="FF0000"/>
                <w:sz w:val="28"/>
              </w:rPr>
              <w:t>Россети</w:t>
            </w:r>
            <w:proofErr w:type="spellEnd"/>
            <w:r w:rsidRPr="000042EC">
              <w:rPr>
                <w:rFonts w:ascii="Times New Roman" w:hAnsi="Times New Roman" w:cs="Times New Roman"/>
                <w:b/>
                <w:i/>
                <w:color w:val="FF0000"/>
                <w:sz w:val="28"/>
              </w:rPr>
              <w:t>»)</w:t>
            </w:r>
          </w:p>
        </w:tc>
      </w:tr>
      <w:tr w:rsidR="004D1BFB" w:rsidRPr="002D4FE0" w:rsidTr="00E27238">
        <w:tc>
          <w:tcPr>
            <w:tcW w:w="5135" w:type="dxa"/>
            <w:gridSpan w:val="2"/>
          </w:tcPr>
          <w:p w:rsidR="004D1BFB" w:rsidRPr="008F5CFF" w:rsidRDefault="004D1BFB" w:rsidP="0029068F">
            <w:pPr>
              <w:pStyle w:val="a4"/>
              <w:numPr>
                <w:ilvl w:val="1"/>
                <w:numId w:val="2"/>
              </w:numPr>
              <w:ind w:left="34" w:firstLine="709"/>
              <w:jc w:val="both"/>
              <w:rPr>
                <w:rFonts w:ascii="Times New Roman" w:hAnsi="Times New Roman"/>
                <w:sz w:val="28"/>
                <w:szCs w:val="28"/>
              </w:rPr>
            </w:pPr>
            <w:r>
              <w:rPr>
                <w:rFonts w:ascii="Times New Roman" w:hAnsi="Times New Roman"/>
                <w:sz w:val="28"/>
                <w:szCs w:val="28"/>
              </w:rPr>
              <w:t xml:space="preserve">Заявитель </w:t>
            </w:r>
            <w:r w:rsidRPr="008F5CFF">
              <w:rPr>
                <w:rFonts w:ascii="Times New Roman" w:hAnsi="Times New Roman"/>
                <w:sz w:val="28"/>
                <w:szCs w:val="28"/>
              </w:rPr>
              <w:t>входит в одну группу лиц с организацией по управлению единой национальной (общероссийской) электрической сетью</w:t>
            </w:r>
            <w:r>
              <w:rPr>
                <w:rFonts w:ascii="Times New Roman" w:hAnsi="Times New Roman"/>
                <w:sz w:val="28"/>
                <w:szCs w:val="28"/>
              </w:rPr>
              <w:t xml:space="preserve"> по следующим признакам, указанным в пунктах 1 – 6 и 8 части </w:t>
            </w:r>
            <w:hyperlink r:id="rId13" w:history="1">
              <w:r w:rsidRPr="00CF15F9">
                <w:rPr>
                  <w:rFonts w:ascii="Times New Roman" w:hAnsi="Times New Roman"/>
                  <w:sz w:val="28"/>
                  <w:szCs w:val="28"/>
                </w:rPr>
                <w:t>1 статьи 9</w:t>
              </w:r>
            </w:hyperlink>
            <w:r w:rsidRPr="00CF15F9">
              <w:rPr>
                <w:rFonts w:ascii="Times New Roman" w:hAnsi="Times New Roman"/>
                <w:sz w:val="28"/>
                <w:szCs w:val="28"/>
              </w:rPr>
              <w:t xml:space="preserve"> </w:t>
            </w:r>
            <w:r>
              <w:rPr>
                <w:rFonts w:ascii="Times New Roman" w:hAnsi="Times New Roman"/>
                <w:sz w:val="28"/>
                <w:szCs w:val="28"/>
              </w:rPr>
              <w:t>Федерального</w:t>
            </w:r>
            <w:r w:rsidRPr="00CF15F9">
              <w:rPr>
                <w:rFonts w:ascii="Times New Roman" w:hAnsi="Times New Roman"/>
                <w:sz w:val="28"/>
                <w:szCs w:val="28"/>
              </w:rPr>
              <w:t xml:space="preserve"> </w:t>
            </w:r>
            <w:r>
              <w:rPr>
                <w:rFonts w:ascii="Times New Roman" w:hAnsi="Times New Roman"/>
                <w:sz w:val="28"/>
                <w:szCs w:val="28"/>
              </w:rPr>
              <w:t xml:space="preserve">закона </w:t>
            </w:r>
            <w:r w:rsidRPr="00CF15F9">
              <w:rPr>
                <w:rFonts w:ascii="Times New Roman" w:hAnsi="Times New Roman"/>
                <w:sz w:val="28"/>
                <w:szCs w:val="28"/>
              </w:rPr>
              <w:t>«О</w:t>
            </w:r>
            <w:r>
              <w:rPr>
                <w:rFonts w:ascii="Times New Roman" w:hAnsi="Times New Roman"/>
                <w:sz w:val="28"/>
                <w:szCs w:val="28"/>
              </w:rPr>
              <w:t> </w:t>
            </w:r>
            <w:r w:rsidRPr="00CF15F9">
              <w:rPr>
                <w:rFonts w:ascii="Times New Roman" w:hAnsi="Times New Roman"/>
                <w:sz w:val="28"/>
                <w:szCs w:val="28"/>
              </w:rPr>
              <w:t>защите конкуренции»</w:t>
            </w:r>
            <w:r>
              <w:rPr>
                <w:rFonts w:ascii="Times New Roman" w:hAnsi="Times New Roman"/>
                <w:sz w:val="28"/>
                <w:szCs w:val="28"/>
              </w:rPr>
              <w:t>:</w:t>
            </w:r>
          </w:p>
        </w:tc>
        <w:tc>
          <w:tcPr>
            <w:tcW w:w="5356" w:type="dxa"/>
          </w:tcPr>
          <w:p w:rsidR="004D1BFB" w:rsidRPr="008F5CFF" w:rsidRDefault="009D386B" w:rsidP="00297E2D">
            <w:pPr>
              <w:pStyle w:val="ConsPlusNormal"/>
              <w:ind w:left="34"/>
              <w:jc w:val="center"/>
              <w:rPr>
                <w:u w:val="single"/>
              </w:rPr>
            </w:pPr>
            <w:r>
              <w:rPr>
                <w:u w:val="single"/>
              </w:rPr>
              <w:t>Не требует заполнения</w:t>
            </w:r>
          </w:p>
        </w:tc>
      </w:tr>
      <w:tr w:rsidR="004D1BFB" w:rsidRPr="002D4FE0" w:rsidTr="00E27238">
        <w:tc>
          <w:tcPr>
            <w:tcW w:w="5135" w:type="dxa"/>
            <w:gridSpan w:val="2"/>
          </w:tcPr>
          <w:p w:rsidR="004D1BFB" w:rsidRPr="00241232" w:rsidRDefault="004D1BFB" w:rsidP="00241232">
            <w:pPr>
              <w:pStyle w:val="a4"/>
              <w:numPr>
                <w:ilvl w:val="2"/>
                <w:numId w:val="2"/>
              </w:numPr>
              <w:ind w:left="0" w:firstLine="743"/>
              <w:jc w:val="both"/>
              <w:rPr>
                <w:rFonts w:ascii="Times New Roman" w:hAnsi="Times New Roman"/>
                <w:sz w:val="28"/>
                <w:szCs w:val="28"/>
              </w:rPr>
            </w:pPr>
            <w:proofErr w:type="gramStart"/>
            <w:r>
              <w:rPr>
                <w:rFonts w:ascii="Times New Roman" w:hAnsi="Times New Roman"/>
                <w:sz w:val="28"/>
                <w:szCs w:val="28"/>
              </w:rPr>
              <w:t>Х</w:t>
            </w:r>
            <w:r w:rsidRPr="008F5CFF">
              <w:rPr>
                <w:rFonts w:ascii="Times New Roman" w:hAnsi="Times New Roman"/>
                <w:sz w:val="28"/>
                <w:szCs w:val="28"/>
              </w:rPr>
              <w:t xml:space="preserve">озяйственное общество (товарищество, хозяйственное партнерство) и физическое лицо или </w:t>
            </w:r>
            <w:r w:rsidRPr="008F5CFF">
              <w:rPr>
                <w:rFonts w:ascii="Times New Roman" w:hAnsi="Times New Roman"/>
                <w:sz w:val="28"/>
                <w:szCs w:val="28"/>
              </w:rPr>
              <w:lastRenderedPageBreak/>
              <w:t>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w:t>
            </w:r>
            <w:proofErr w:type="gramEnd"/>
            <w:r w:rsidRPr="008F5CFF">
              <w:rPr>
                <w:rFonts w:ascii="Times New Roman" w:hAnsi="Times New Roman"/>
                <w:sz w:val="28"/>
                <w:szCs w:val="28"/>
              </w:rPr>
              <w:t xml:space="preserve"> уставном (складочном) </w:t>
            </w:r>
            <w:proofErr w:type="gramStart"/>
            <w:r w:rsidRPr="008F5CFF">
              <w:rPr>
                <w:rFonts w:ascii="Times New Roman" w:hAnsi="Times New Roman"/>
                <w:sz w:val="28"/>
                <w:szCs w:val="28"/>
              </w:rPr>
              <w:t>капитале</w:t>
            </w:r>
            <w:proofErr w:type="gramEnd"/>
            <w:r w:rsidRPr="008F5CFF">
              <w:rPr>
                <w:rFonts w:ascii="Times New Roman" w:hAnsi="Times New Roman"/>
                <w:sz w:val="28"/>
                <w:szCs w:val="28"/>
              </w:rPr>
              <w:t xml:space="preserve"> этого хозяйственного общества (товарищества, хозяйственного партнерства);</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lastRenderedPageBreak/>
              <w:t>Не требует заполнения</w:t>
            </w:r>
          </w:p>
        </w:tc>
      </w:tr>
      <w:tr w:rsidR="004D1BFB" w:rsidRPr="002D4FE0" w:rsidTr="00E27238">
        <w:tc>
          <w:tcPr>
            <w:tcW w:w="5135" w:type="dxa"/>
            <w:gridSpan w:val="2"/>
          </w:tcPr>
          <w:p w:rsidR="004D1BFB" w:rsidRPr="00CF15F9" w:rsidRDefault="004D1BFB" w:rsidP="00241232">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lastRenderedPageBreak/>
              <w:t>Ю</w:t>
            </w:r>
            <w:r w:rsidRPr="008F5CFF">
              <w:rPr>
                <w:rFonts w:ascii="Times New Roman" w:hAnsi="Times New Roman"/>
                <w:sz w:val="28"/>
                <w:szCs w:val="28"/>
              </w:rPr>
              <w:t>ридическое лицо и осуществляющие функции единоличного исполнительного органа этого юридического лица физическое лицо или юридическое лицо;</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8F5CFF" w:rsidRDefault="004D1BFB" w:rsidP="00241232">
            <w:pPr>
              <w:pStyle w:val="a4"/>
              <w:numPr>
                <w:ilvl w:val="2"/>
                <w:numId w:val="2"/>
              </w:numPr>
              <w:ind w:left="0" w:firstLine="743"/>
              <w:jc w:val="both"/>
              <w:rPr>
                <w:rFonts w:ascii="Times New Roman" w:hAnsi="Times New Roman"/>
                <w:sz w:val="28"/>
                <w:szCs w:val="28"/>
              </w:rPr>
            </w:pPr>
            <w:proofErr w:type="gramStart"/>
            <w:r>
              <w:rPr>
                <w:rFonts w:ascii="Times New Roman" w:hAnsi="Times New Roman"/>
                <w:sz w:val="28"/>
                <w:szCs w:val="28"/>
              </w:rPr>
              <w:t>Х</w:t>
            </w:r>
            <w:r w:rsidRPr="008F5CFF">
              <w:rPr>
                <w:rFonts w:ascii="Times New Roman" w:hAnsi="Times New Roman"/>
                <w:sz w:val="28"/>
                <w:szCs w:val="28"/>
              </w:rPr>
              <w:t>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CF15F9" w:rsidRDefault="004D1BFB" w:rsidP="00241232">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Ю</w:t>
            </w:r>
            <w:r w:rsidRPr="008F5CFF">
              <w:rPr>
                <w:rFonts w:ascii="Times New Roman" w:hAnsi="Times New Roman"/>
                <w:sz w:val="28"/>
                <w:szCs w:val="28"/>
              </w:rPr>
              <w:t>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CF15F9" w:rsidRDefault="004D1BFB" w:rsidP="00241232">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t>Х</w:t>
            </w:r>
            <w:r w:rsidRPr="008F5CFF">
              <w:rPr>
                <w:rFonts w:ascii="Times New Roman" w:hAnsi="Times New Roman"/>
                <w:sz w:val="28"/>
                <w:szCs w:val="28"/>
              </w:rPr>
              <w:t xml:space="preserve">озяйственное общество (хозяйственное партнерство) и физическое лицо или юридическое лицо, если по предложению такого </w:t>
            </w:r>
            <w:r w:rsidRPr="008F5CFF">
              <w:rPr>
                <w:rFonts w:ascii="Times New Roman" w:hAnsi="Times New Roman"/>
                <w:sz w:val="28"/>
                <w:szCs w:val="28"/>
              </w:rPr>
              <w:lastRenderedPageBreak/>
              <w:t>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lastRenderedPageBreak/>
              <w:t>Не требует заполнения</w:t>
            </w:r>
          </w:p>
        </w:tc>
      </w:tr>
      <w:tr w:rsidR="004D1BFB" w:rsidRPr="002D4FE0" w:rsidTr="00E27238">
        <w:tc>
          <w:tcPr>
            <w:tcW w:w="5135" w:type="dxa"/>
            <w:gridSpan w:val="2"/>
          </w:tcPr>
          <w:p w:rsidR="004D1BFB" w:rsidRPr="008F5CFF" w:rsidRDefault="004D1BFB" w:rsidP="00241232">
            <w:pPr>
              <w:pStyle w:val="a4"/>
              <w:numPr>
                <w:ilvl w:val="2"/>
                <w:numId w:val="2"/>
              </w:numPr>
              <w:ind w:left="0" w:firstLine="743"/>
              <w:jc w:val="both"/>
              <w:rPr>
                <w:rFonts w:ascii="Times New Roman" w:hAnsi="Times New Roman"/>
                <w:sz w:val="28"/>
                <w:szCs w:val="28"/>
              </w:rPr>
            </w:pPr>
            <w:r>
              <w:rPr>
                <w:rFonts w:ascii="Times New Roman" w:hAnsi="Times New Roman"/>
                <w:sz w:val="28"/>
                <w:szCs w:val="28"/>
              </w:rPr>
              <w:lastRenderedPageBreak/>
              <w:t>Х</w:t>
            </w:r>
            <w:r w:rsidRPr="008F5CFF">
              <w:rPr>
                <w:rFonts w:ascii="Times New Roman" w:hAnsi="Times New Roman"/>
                <w:sz w:val="28"/>
                <w:szCs w:val="28"/>
              </w:rPr>
              <w:t>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CF15F9" w:rsidRDefault="004D1BFB" w:rsidP="008C6467">
            <w:pPr>
              <w:pStyle w:val="a4"/>
              <w:numPr>
                <w:ilvl w:val="2"/>
                <w:numId w:val="2"/>
              </w:numPr>
              <w:ind w:left="0" w:firstLine="743"/>
              <w:jc w:val="both"/>
              <w:rPr>
                <w:rFonts w:ascii="Times New Roman" w:hAnsi="Times New Roman"/>
                <w:sz w:val="28"/>
                <w:szCs w:val="28"/>
              </w:rPr>
            </w:pPr>
            <w:proofErr w:type="gramStart"/>
            <w:r>
              <w:rPr>
                <w:rFonts w:ascii="Times New Roman" w:hAnsi="Times New Roman"/>
                <w:sz w:val="28"/>
                <w:szCs w:val="28"/>
              </w:rPr>
              <w:t>Л</w:t>
            </w:r>
            <w:r w:rsidRPr="008F5CFF">
              <w:rPr>
                <w:rFonts w:ascii="Times New Roman" w:hAnsi="Times New Roman"/>
                <w:sz w:val="28"/>
                <w:szCs w:val="28"/>
              </w:rPr>
              <w:t xml:space="preserve">ица, каждое из которых по какому-либо из указанных в пунктах 1 </w:t>
            </w:r>
            <w:r>
              <w:rPr>
                <w:rFonts w:ascii="Times New Roman" w:hAnsi="Times New Roman"/>
                <w:sz w:val="28"/>
                <w:szCs w:val="28"/>
              </w:rPr>
              <w:sym w:font="Symbol" w:char="F02D"/>
            </w:r>
            <w:r w:rsidRPr="008F5CFF">
              <w:rPr>
                <w:rFonts w:ascii="Times New Roman" w:hAnsi="Times New Roman"/>
                <w:sz w:val="28"/>
                <w:szCs w:val="28"/>
              </w:rPr>
              <w:t xml:space="preserve"> 6 части 1 статьи 9 Федерального закона «О защите конкуренции» признаку входит в группу с одним и тем же лицом, а также другие лица, входящие с любым из таких лиц в группу по какому-либо из указанных в пунктах 1 </w:t>
            </w:r>
            <w:r>
              <w:rPr>
                <w:rFonts w:ascii="Times New Roman" w:hAnsi="Times New Roman"/>
                <w:sz w:val="28"/>
                <w:szCs w:val="28"/>
              </w:rPr>
              <w:t>–</w:t>
            </w:r>
            <w:r w:rsidRPr="008F5CFF">
              <w:rPr>
                <w:rFonts w:ascii="Times New Roman" w:hAnsi="Times New Roman"/>
                <w:sz w:val="28"/>
                <w:szCs w:val="28"/>
              </w:rPr>
              <w:t xml:space="preserve"> 6</w:t>
            </w:r>
            <w:r>
              <w:rPr>
                <w:rFonts w:ascii="Times New Roman" w:hAnsi="Times New Roman"/>
                <w:sz w:val="28"/>
                <w:szCs w:val="28"/>
              </w:rPr>
              <w:t xml:space="preserve"> </w:t>
            </w:r>
            <w:r w:rsidRPr="008F5CFF">
              <w:rPr>
                <w:rFonts w:ascii="Times New Roman" w:hAnsi="Times New Roman"/>
                <w:sz w:val="28"/>
                <w:szCs w:val="28"/>
              </w:rPr>
              <w:t>части 1 статьи 9 Федерального закона «О защите конкуренции</w:t>
            </w:r>
            <w:proofErr w:type="gramEnd"/>
            <w:r w:rsidRPr="008F5CFF">
              <w:rPr>
                <w:rFonts w:ascii="Times New Roman" w:hAnsi="Times New Roman"/>
                <w:sz w:val="28"/>
                <w:szCs w:val="28"/>
              </w:rPr>
              <w:t>» признаку;</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CF15F9" w:rsidRDefault="004D1BFB" w:rsidP="00241232">
            <w:pPr>
              <w:pStyle w:val="a4"/>
              <w:numPr>
                <w:ilvl w:val="2"/>
                <w:numId w:val="2"/>
              </w:numPr>
              <w:ind w:left="0" w:firstLine="743"/>
              <w:jc w:val="both"/>
              <w:rPr>
                <w:rFonts w:ascii="Times New Roman" w:hAnsi="Times New Roman"/>
                <w:sz w:val="28"/>
                <w:szCs w:val="28"/>
              </w:rPr>
            </w:pPr>
            <w:proofErr w:type="gramStart"/>
            <w:r>
              <w:rPr>
                <w:rFonts w:ascii="Times New Roman" w:hAnsi="Times New Roman"/>
                <w:sz w:val="28"/>
                <w:szCs w:val="28"/>
              </w:rPr>
              <w:t>Х</w:t>
            </w:r>
            <w:r w:rsidRPr="008F5CFF">
              <w:rPr>
                <w:rFonts w:ascii="Times New Roman" w:hAnsi="Times New Roman"/>
                <w:sz w:val="28"/>
                <w:szCs w:val="28"/>
              </w:rPr>
              <w:t>озяйственное общество (товарищество, хозяйственное партнерство), физические лица и (или) юридические лица, которые по какому-либо из указанных в пунктах 1 –6 и 8части 1 статьи 9 Федерального закона «О защите конкуренции»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w:t>
            </w:r>
            <w:proofErr w:type="gramEnd"/>
            <w:r w:rsidRPr="008F5CFF">
              <w:rPr>
                <w:rFonts w:ascii="Times New Roman" w:hAnsi="Times New Roman"/>
                <w:sz w:val="28"/>
                <w:szCs w:val="28"/>
              </w:rPr>
              <w:t xml:space="preserve">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356" w:type="dxa"/>
          </w:tcPr>
          <w:p w:rsidR="004D1BFB" w:rsidRPr="008F5CFF" w:rsidRDefault="009D386B" w:rsidP="00297E2D">
            <w:pPr>
              <w:pStyle w:val="a4"/>
              <w:ind w:left="34"/>
              <w:jc w:val="center"/>
              <w:rPr>
                <w:rFonts w:ascii="Times New Roman" w:hAnsi="Times New Roman"/>
                <w:sz w:val="28"/>
                <w:szCs w:val="28"/>
              </w:rPr>
            </w:pPr>
            <w:r>
              <w:rPr>
                <w:rFonts w:ascii="Times New Roman" w:hAnsi="Times New Roman" w:cs="Times New Roman"/>
                <w:sz w:val="28"/>
                <w:szCs w:val="28"/>
                <w:u w:val="single"/>
              </w:rPr>
              <w:t>Не требует заполнения</w:t>
            </w:r>
          </w:p>
        </w:tc>
      </w:tr>
      <w:tr w:rsidR="004D1BFB" w:rsidRPr="002D4FE0" w:rsidTr="00E27238">
        <w:tc>
          <w:tcPr>
            <w:tcW w:w="5135" w:type="dxa"/>
            <w:gridSpan w:val="2"/>
          </w:tcPr>
          <w:p w:rsidR="004D1BFB" w:rsidRPr="00D977B4" w:rsidRDefault="004D1BFB" w:rsidP="00D977B4">
            <w:pPr>
              <w:pStyle w:val="a4"/>
              <w:numPr>
                <w:ilvl w:val="1"/>
                <w:numId w:val="2"/>
              </w:numPr>
              <w:ind w:left="34" w:firstLine="709"/>
              <w:jc w:val="both"/>
              <w:rPr>
                <w:rFonts w:ascii="Times New Roman" w:hAnsi="Times New Roman"/>
                <w:sz w:val="28"/>
              </w:rPr>
            </w:pPr>
            <w:r>
              <w:rPr>
                <w:rFonts w:ascii="Times New Roman" w:hAnsi="Times New Roman"/>
                <w:sz w:val="28"/>
              </w:rPr>
              <w:t>Р</w:t>
            </w:r>
            <w:r w:rsidRPr="002D4FE0">
              <w:rPr>
                <w:rFonts w:ascii="Times New Roman" w:hAnsi="Times New Roman"/>
                <w:sz w:val="28"/>
              </w:rPr>
              <w:t xml:space="preserve">асчеты и копии документов, обосновывающих </w:t>
            </w:r>
            <w:r w:rsidRPr="002D4FE0">
              <w:rPr>
                <w:rFonts w:ascii="Times New Roman" w:hAnsi="Times New Roman"/>
                <w:sz w:val="28"/>
              </w:rPr>
              <w:lastRenderedPageBreak/>
              <w:t>основания, по которым Заявитель входит в одну группу лиц с организацией по управлению единой национальной (общероссийской) электрической сетью</w:t>
            </w:r>
            <w:r>
              <w:rPr>
                <w:rFonts w:ascii="Times New Roman" w:hAnsi="Times New Roman"/>
                <w:sz w:val="28"/>
              </w:rPr>
              <w:t>.</w:t>
            </w:r>
          </w:p>
        </w:tc>
        <w:tc>
          <w:tcPr>
            <w:tcW w:w="5356" w:type="dxa"/>
          </w:tcPr>
          <w:p w:rsidR="004D1BFB" w:rsidRPr="008F5CFF" w:rsidRDefault="009D386B" w:rsidP="00984D46">
            <w:pPr>
              <w:ind w:left="34"/>
              <w:jc w:val="center"/>
              <w:rPr>
                <w:rFonts w:ascii="Times New Roman" w:hAnsi="Times New Roman"/>
                <w:sz w:val="28"/>
                <w:szCs w:val="28"/>
                <w:u w:val="single"/>
              </w:rPr>
            </w:pPr>
            <w:r>
              <w:rPr>
                <w:rFonts w:ascii="Times New Roman" w:hAnsi="Times New Roman" w:cs="Times New Roman"/>
                <w:sz w:val="28"/>
                <w:szCs w:val="28"/>
                <w:u w:val="single"/>
              </w:rPr>
              <w:lastRenderedPageBreak/>
              <w:t>Не требует заполнения</w:t>
            </w:r>
          </w:p>
        </w:tc>
      </w:tr>
      <w:tr w:rsidR="004D1BFB" w:rsidRPr="002D4FE0" w:rsidTr="001545C5">
        <w:tc>
          <w:tcPr>
            <w:tcW w:w="10491" w:type="dxa"/>
            <w:gridSpan w:val="3"/>
          </w:tcPr>
          <w:p w:rsidR="004D1BFB" w:rsidRDefault="004D1BFB" w:rsidP="005A06A1">
            <w:pPr>
              <w:pStyle w:val="a4"/>
              <w:numPr>
                <w:ilvl w:val="0"/>
                <w:numId w:val="2"/>
              </w:numPr>
              <w:jc w:val="center"/>
              <w:rPr>
                <w:rFonts w:ascii="Times New Roman" w:hAnsi="Times New Roman"/>
                <w:sz w:val="28"/>
              </w:rPr>
            </w:pPr>
            <w:r w:rsidRPr="005A06A1">
              <w:rPr>
                <w:rFonts w:ascii="Times New Roman" w:hAnsi="Times New Roman"/>
                <w:sz w:val="28"/>
                <w:szCs w:val="28"/>
              </w:rPr>
              <w:lastRenderedPageBreak/>
              <w:t xml:space="preserve">Основания, по которым Заявитель является субъектом электроэнергетики, прямое или косвенное владение </w:t>
            </w:r>
            <w:proofErr w:type="gramStart"/>
            <w:r w:rsidRPr="005A06A1">
              <w:rPr>
                <w:rFonts w:ascii="Times New Roman" w:hAnsi="Times New Roman"/>
                <w:sz w:val="28"/>
                <w:szCs w:val="28"/>
              </w:rPr>
              <w:t>долей</w:t>
            </w:r>
            <w:proofErr w:type="gramEnd"/>
            <w:r w:rsidRPr="005A06A1">
              <w:rPr>
                <w:rFonts w:ascii="Times New Roman" w:hAnsi="Times New Roman"/>
                <w:sz w:val="28"/>
                <w:szCs w:val="28"/>
              </w:rPr>
              <w:t xml:space="preserve"> в уставном капитале которого в размере не менее 20 процентов плюс одна голосующая акция осуществляет оптовая </w:t>
            </w:r>
            <w:r>
              <w:rPr>
                <w:rFonts w:ascii="Times New Roman" w:hAnsi="Times New Roman"/>
                <w:sz w:val="28"/>
                <w:szCs w:val="28"/>
              </w:rPr>
              <w:t>гидро</w:t>
            </w:r>
            <w:r w:rsidRPr="005A06A1">
              <w:rPr>
                <w:rFonts w:ascii="Times New Roman" w:hAnsi="Times New Roman"/>
                <w:sz w:val="28"/>
                <w:szCs w:val="28"/>
              </w:rPr>
              <w:t>генерирующая компания</w:t>
            </w:r>
          </w:p>
          <w:p w:rsidR="004D1BFB" w:rsidRDefault="004D1BFB" w:rsidP="00AB4612">
            <w:pPr>
              <w:jc w:val="center"/>
              <w:rPr>
                <w:rFonts w:ascii="Times New Roman" w:hAnsi="Times New Roman"/>
                <w:sz w:val="28"/>
              </w:rPr>
            </w:pPr>
            <w:r>
              <w:rPr>
                <w:rFonts w:ascii="Times New Roman" w:hAnsi="Times New Roman"/>
                <w:sz w:val="28"/>
              </w:rPr>
              <w:t>(</w:t>
            </w:r>
            <w:r w:rsidRPr="00AB4612">
              <w:rPr>
                <w:rFonts w:ascii="Times New Roman" w:hAnsi="Times New Roman"/>
                <w:b/>
                <w:i/>
                <w:color w:val="FF0000"/>
                <w:sz w:val="28"/>
              </w:rPr>
              <w:t>заполняют ДЗО/ВЗО ПАО «</w:t>
            </w:r>
            <w:proofErr w:type="spellStart"/>
            <w:r w:rsidRPr="00AB4612">
              <w:rPr>
                <w:rFonts w:ascii="Times New Roman" w:hAnsi="Times New Roman"/>
                <w:b/>
                <w:i/>
                <w:color w:val="FF0000"/>
                <w:sz w:val="28"/>
              </w:rPr>
              <w:t>РусГидро</w:t>
            </w:r>
            <w:proofErr w:type="spellEnd"/>
            <w:r w:rsidRPr="00AB4612">
              <w:rPr>
                <w:rFonts w:ascii="Times New Roman" w:hAnsi="Times New Roman"/>
                <w:b/>
                <w:i/>
                <w:color w:val="FF0000"/>
                <w:sz w:val="28"/>
              </w:rPr>
              <w:t>»</w:t>
            </w:r>
            <w:r>
              <w:rPr>
                <w:rFonts w:ascii="Times New Roman" w:hAnsi="Times New Roman"/>
                <w:sz w:val="28"/>
              </w:rPr>
              <w:t>)</w:t>
            </w:r>
          </w:p>
          <w:p w:rsidR="004D1BFB" w:rsidRPr="00AB4612" w:rsidRDefault="004D1BFB" w:rsidP="00AB4612">
            <w:pPr>
              <w:jc w:val="center"/>
              <w:rPr>
                <w:rFonts w:ascii="Times New Roman" w:hAnsi="Times New Roman"/>
                <w:sz w:val="28"/>
              </w:rPr>
            </w:pPr>
          </w:p>
        </w:tc>
      </w:tr>
      <w:tr w:rsidR="004D1BFB" w:rsidRPr="002D4FE0" w:rsidTr="00E27238">
        <w:tc>
          <w:tcPr>
            <w:tcW w:w="5135" w:type="dxa"/>
            <w:gridSpan w:val="2"/>
          </w:tcPr>
          <w:p w:rsidR="004D1BFB" w:rsidRPr="002D4FE0" w:rsidRDefault="004D1BFB" w:rsidP="00241232">
            <w:pPr>
              <w:pStyle w:val="a4"/>
              <w:numPr>
                <w:ilvl w:val="1"/>
                <w:numId w:val="2"/>
              </w:numPr>
              <w:ind w:left="0" w:firstLine="743"/>
              <w:jc w:val="both"/>
              <w:rPr>
                <w:rFonts w:ascii="Times New Roman" w:hAnsi="Times New Roman"/>
                <w:sz w:val="28"/>
              </w:rPr>
            </w:pPr>
            <w:r>
              <w:rPr>
                <w:rFonts w:ascii="Times New Roman" w:hAnsi="Times New Roman"/>
                <w:sz w:val="28"/>
              </w:rPr>
              <w:t>Р</w:t>
            </w:r>
            <w:r w:rsidRPr="002D4FE0">
              <w:rPr>
                <w:rFonts w:ascii="Times New Roman" w:hAnsi="Times New Roman"/>
                <w:sz w:val="28"/>
              </w:rPr>
              <w:t>азмер доли в уставном капитале Заявителя, прямое или косвенное владение которой осуществляет оптовая гидрогенерирующая компания</w:t>
            </w:r>
          </w:p>
        </w:tc>
        <w:tc>
          <w:tcPr>
            <w:tcW w:w="5356" w:type="dxa"/>
          </w:tcPr>
          <w:p w:rsidR="004D1BFB" w:rsidRPr="002D4FE0" w:rsidRDefault="004D1BFB" w:rsidP="003A4841">
            <w:pPr>
              <w:jc w:val="center"/>
              <w:rPr>
                <w:rFonts w:ascii="Times New Roman" w:hAnsi="Times New Roman"/>
                <w:sz w:val="28"/>
              </w:rPr>
            </w:pPr>
            <w:r w:rsidRPr="002D4FE0">
              <w:rPr>
                <w:rFonts w:ascii="Times New Roman" w:hAnsi="Times New Roman"/>
                <w:sz w:val="24"/>
              </w:rPr>
              <w:t>_________ %</w:t>
            </w:r>
          </w:p>
        </w:tc>
      </w:tr>
      <w:tr w:rsidR="004D1BFB" w:rsidRPr="002D4FE0" w:rsidTr="00E27238">
        <w:tc>
          <w:tcPr>
            <w:tcW w:w="5135" w:type="dxa"/>
            <w:gridSpan w:val="2"/>
          </w:tcPr>
          <w:p w:rsidR="004D1BFB" w:rsidRPr="002D4FE0" w:rsidRDefault="004D1BFB" w:rsidP="00241232">
            <w:pPr>
              <w:pStyle w:val="ConsPlusNormal"/>
              <w:numPr>
                <w:ilvl w:val="1"/>
                <w:numId w:val="2"/>
              </w:numPr>
              <w:ind w:left="0" w:firstLine="743"/>
              <w:jc w:val="both"/>
            </w:pPr>
            <w:r>
              <w:t>Р</w:t>
            </w:r>
            <w:r w:rsidRPr="002D4FE0">
              <w:t xml:space="preserve">асчеты и копии документов, обосновывающие основания, по которым Заявитель является субъектом электроэнергетики, прямое или косвенное владение </w:t>
            </w:r>
            <w:proofErr w:type="gramStart"/>
            <w:r w:rsidRPr="002D4FE0">
              <w:t>долей</w:t>
            </w:r>
            <w:proofErr w:type="gramEnd"/>
            <w:r w:rsidRPr="002D4FE0">
              <w:t xml:space="preserve"> в уставном капитале которого в размере не менее 20 процентов плюс одна голосующая акция осуществляет оптовая гидрогенерирующая компания</w:t>
            </w:r>
          </w:p>
        </w:tc>
        <w:tc>
          <w:tcPr>
            <w:tcW w:w="5356" w:type="dxa"/>
          </w:tcPr>
          <w:p w:rsidR="004D1BFB" w:rsidRPr="002D4FE0" w:rsidRDefault="004D1BFB" w:rsidP="003A4841">
            <w:pPr>
              <w:jc w:val="center"/>
              <w:rPr>
                <w:rFonts w:ascii="Times New Roman" w:hAnsi="Times New Roman"/>
                <w:sz w:val="28"/>
                <w:u w:val="single"/>
              </w:rPr>
            </w:pPr>
            <w:r w:rsidRPr="008F5CFF">
              <w:rPr>
                <w:rFonts w:ascii="Times New Roman" w:hAnsi="Times New Roman"/>
                <w:sz w:val="28"/>
                <w:szCs w:val="28"/>
                <w:u w:val="single"/>
              </w:rPr>
              <w:t>Прилагаются к заявлению в электронной форме/</w:t>
            </w:r>
            <w:r w:rsidRPr="00E40A58">
              <w:rPr>
                <w:rFonts w:ascii="Times New Roman" w:hAnsi="Times New Roman" w:cs="Times New Roman"/>
                <w:sz w:val="28"/>
                <w:szCs w:val="28"/>
                <w:u w:val="single"/>
              </w:rPr>
              <w:t>Нет</w:t>
            </w:r>
            <w:proofErr w:type="gramStart"/>
            <w:r w:rsidRPr="00E40A58">
              <w:rPr>
                <w:rFonts w:ascii="Times New Roman" w:hAnsi="Times New Roman" w:cs="Times New Roman"/>
                <w:sz w:val="28"/>
                <w:szCs w:val="28"/>
                <w:u w:val="single"/>
                <w:vertAlign w:val="superscript"/>
              </w:rPr>
              <w:t>1</w:t>
            </w:r>
            <w:proofErr w:type="gramEnd"/>
          </w:p>
        </w:tc>
      </w:tr>
      <w:tr w:rsidR="004D1BFB" w:rsidRPr="002D4FE0" w:rsidTr="001545C5">
        <w:tc>
          <w:tcPr>
            <w:tcW w:w="10491" w:type="dxa"/>
            <w:gridSpan w:val="3"/>
          </w:tcPr>
          <w:p w:rsidR="004D1BFB" w:rsidRDefault="004D1BFB" w:rsidP="0029068F">
            <w:pPr>
              <w:pStyle w:val="ConsPlusNormal"/>
              <w:numPr>
                <w:ilvl w:val="0"/>
                <w:numId w:val="2"/>
              </w:numPr>
              <w:ind w:left="34" w:firstLine="0"/>
              <w:jc w:val="center"/>
            </w:pPr>
            <w:r w:rsidRPr="0029068F">
              <w:t>Заявление об утверждении</w:t>
            </w:r>
          </w:p>
          <w:p w:rsidR="004D1BFB" w:rsidRDefault="004D1BFB" w:rsidP="00EF0744">
            <w:pPr>
              <w:pStyle w:val="ConsPlusNormal"/>
              <w:ind w:left="34"/>
            </w:pPr>
            <w:proofErr w:type="gramStart"/>
            <w:r>
              <w:rPr>
                <w:color w:val="000000"/>
                <w:sz w:val="20"/>
                <w:szCs w:val="20"/>
              </w:rPr>
              <w:t>(ВНИМАНИЕ!</w:t>
            </w:r>
            <w:proofErr w:type="gramEnd"/>
            <w:r>
              <w:rPr>
                <w:color w:val="000000"/>
                <w:sz w:val="20"/>
                <w:szCs w:val="20"/>
              </w:rPr>
              <w:t xml:space="preserve"> </w:t>
            </w:r>
            <w:proofErr w:type="gramStart"/>
            <w:r w:rsidRPr="00E65C0B">
              <w:rPr>
                <w:color w:val="000000"/>
                <w:sz w:val="20"/>
                <w:szCs w:val="20"/>
              </w:rPr>
              <w:t xml:space="preserve">Если в текущем году </w:t>
            </w:r>
            <w:r>
              <w:rPr>
                <w:color w:val="000000"/>
                <w:sz w:val="20"/>
                <w:szCs w:val="20"/>
              </w:rPr>
              <w:t>Заявителем</w:t>
            </w:r>
            <w:r w:rsidRPr="00E65C0B">
              <w:rPr>
                <w:color w:val="000000"/>
                <w:sz w:val="20"/>
                <w:szCs w:val="20"/>
              </w:rPr>
              <w:t xml:space="preserve"> планируется утвердить инвестиционную программу на следующий период реализации, а также изменения, вносимые в инвестиционную программу, утвержденную Минэнерго России, то в Минэнерго России направляется </w:t>
            </w:r>
            <w:r w:rsidRPr="009777A8">
              <w:rPr>
                <w:b/>
                <w:color w:val="000000"/>
                <w:sz w:val="20"/>
                <w:szCs w:val="20"/>
                <w:u w:val="single"/>
              </w:rPr>
              <w:t>одно заявление</w:t>
            </w:r>
            <w:r w:rsidRPr="00E65C0B">
              <w:rPr>
                <w:color w:val="000000"/>
                <w:sz w:val="20"/>
                <w:szCs w:val="20"/>
              </w:rPr>
              <w:t xml:space="preserve">, для чего необходимо </w:t>
            </w:r>
            <w:r>
              <w:rPr>
                <w:color w:val="000000"/>
                <w:sz w:val="20"/>
                <w:szCs w:val="20"/>
              </w:rPr>
              <w:t>заполнить</w:t>
            </w:r>
            <w:r w:rsidRPr="00E65C0B">
              <w:rPr>
                <w:color w:val="000000"/>
                <w:sz w:val="20"/>
                <w:szCs w:val="20"/>
              </w:rPr>
              <w:t xml:space="preserve"> пункт</w:t>
            </w:r>
            <w:r>
              <w:rPr>
                <w:color w:val="000000"/>
                <w:sz w:val="20"/>
                <w:szCs w:val="20"/>
              </w:rPr>
              <w:t>ы 7.1 и 7.2):</w:t>
            </w:r>
            <w:proofErr w:type="gramEnd"/>
          </w:p>
          <w:p w:rsidR="004D1BFB" w:rsidRPr="0029068F" w:rsidRDefault="004D1BFB" w:rsidP="00EF0744">
            <w:pPr>
              <w:pStyle w:val="ConsPlusNormal"/>
              <w:ind w:left="34"/>
            </w:pPr>
          </w:p>
        </w:tc>
      </w:tr>
      <w:tr w:rsidR="004D1BFB" w:rsidRPr="002D4FE0" w:rsidTr="00E27238">
        <w:tc>
          <w:tcPr>
            <w:tcW w:w="5135" w:type="dxa"/>
            <w:gridSpan w:val="2"/>
          </w:tcPr>
          <w:p w:rsidR="004D1BFB" w:rsidRDefault="004D1BFB" w:rsidP="00241232">
            <w:pPr>
              <w:pStyle w:val="a4"/>
              <w:numPr>
                <w:ilvl w:val="1"/>
                <w:numId w:val="3"/>
              </w:numPr>
              <w:ind w:left="34" w:firstLine="709"/>
              <w:rPr>
                <w:rFonts w:ascii="Times New Roman" w:hAnsi="Times New Roman"/>
                <w:sz w:val="28"/>
              </w:rPr>
            </w:pPr>
            <w:r>
              <w:rPr>
                <w:rFonts w:ascii="Times New Roman" w:hAnsi="Times New Roman"/>
                <w:sz w:val="28"/>
              </w:rPr>
              <w:t>И</w:t>
            </w:r>
            <w:r w:rsidRPr="002D4FE0">
              <w:rPr>
                <w:rFonts w:ascii="Times New Roman" w:hAnsi="Times New Roman"/>
                <w:sz w:val="28"/>
              </w:rPr>
              <w:t>нвестиционной программы на следующий период реализации</w:t>
            </w:r>
            <w:r>
              <w:rPr>
                <w:rStyle w:val="ad"/>
                <w:rFonts w:ascii="Times New Roman" w:hAnsi="Times New Roman"/>
                <w:sz w:val="28"/>
              </w:rPr>
              <w:endnoteReference w:id="2"/>
            </w:r>
          </w:p>
          <w:p w:rsidR="004D1BFB" w:rsidRPr="004E5CCB" w:rsidRDefault="004D1BFB" w:rsidP="009777A8">
            <w:pPr>
              <w:ind w:left="34"/>
              <w:jc w:val="both"/>
              <w:rPr>
                <w:rFonts w:ascii="Times New Roman" w:hAnsi="Times New Roman"/>
                <w:sz w:val="20"/>
                <w:szCs w:val="20"/>
              </w:rPr>
            </w:pPr>
            <w:r w:rsidRPr="004E5CCB">
              <w:rPr>
                <w:rFonts w:ascii="Times New Roman" w:hAnsi="Times New Roman"/>
                <w:sz w:val="20"/>
                <w:szCs w:val="20"/>
              </w:rPr>
              <w:t>(если направляется заявление об утверждении инвестиционной программы на следующий период реализации, то указываются годы начала и окончания периода реализации)</w:t>
            </w:r>
          </w:p>
        </w:tc>
        <w:tc>
          <w:tcPr>
            <w:tcW w:w="5356" w:type="dxa"/>
          </w:tcPr>
          <w:p w:rsidR="004D1BFB" w:rsidRPr="008F5CFF" w:rsidRDefault="004D1BFB" w:rsidP="003A4841">
            <w:pPr>
              <w:rPr>
                <w:rFonts w:ascii="Times New Roman" w:hAnsi="Times New Roman"/>
                <w:sz w:val="28"/>
                <w:szCs w:val="28"/>
              </w:rPr>
            </w:pPr>
            <w:r w:rsidRPr="008F5CFF">
              <w:rPr>
                <w:rFonts w:ascii="Times New Roman" w:hAnsi="Times New Roman"/>
                <w:sz w:val="28"/>
                <w:szCs w:val="28"/>
              </w:rPr>
              <w:t>Год начала –</w:t>
            </w:r>
            <w:r w:rsidR="007F2005">
              <w:rPr>
                <w:rFonts w:ascii="Times New Roman" w:hAnsi="Times New Roman"/>
                <w:sz w:val="28"/>
                <w:szCs w:val="28"/>
              </w:rPr>
              <w:t>20</w:t>
            </w:r>
            <w:r w:rsidR="00E0583F">
              <w:rPr>
                <w:rFonts w:ascii="Times New Roman" w:hAnsi="Times New Roman"/>
                <w:sz w:val="28"/>
                <w:szCs w:val="28"/>
              </w:rPr>
              <w:t>20</w:t>
            </w:r>
            <w:r w:rsidR="007F2005">
              <w:rPr>
                <w:rFonts w:ascii="Times New Roman" w:hAnsi="Times New Roman"/>
                <w:sz w:val="28"/>
                <w:szCs w:val="28"/>
              </w:rPr>
              <w:t>г.</w:t>
            </w:r>
          </w:p>
          <w:p w:rsidR="004D1BFB" w:rsidRPr="008F5CFF" w:rsidRDefault="004D1BFB" w:rsidP="003A4841">
            <w:pPr>
              <w:rPr>
                <w:rFonts w:ascii="Times New Roman" w:hAnsi="Times New Roman"/>
                <w:sz w:val="28"/>
                <w:szCs w:val="28"/>
              </w:rPr>
            </w:pPr>
            <w:r w:rsidRPr="008F5CFF">
              <w:rPr>
                <w:rFonts w:ascii="Times New Roman" w:hAnsi="Times New Roman"/>
                <w:sz w:val="28"/>
                <w:szCs w:val="28"/>
              </w:rPr>
              <w:t>Год окончания –</w:t>
            </w:r>
            <w:r w:rsidR="007F2005">
              <w:rPr>
                <w:rFonts w:ascii="Times New Roman" w:hAnsi="Times New Roman"/>
                <w:sz w:val="28"/>
                <w:szCs w:val="28"/>
              </w:rPr>
              <w:t>20</w:t>
            </w:r>
            <w:r w:rsidR="00E0583F">
              <w:rPr>
                <w:rFonts w:ascii="Times New Roman" w:hAnsi="Times New Roman"/>
                <w:sz w:val="28"/>
                <w:szCs w:val="28"/>
              </w:rPr>
              <w:t>24</w:t>
            </w:r>
            <w:r w:rsidR="007F2005">
              <w:rPr>
                <w:rFonts w:ascii="Times New Roman" w:hAnsi="Times New Roman"/>
                <w:sz w:val="28"/>
                <w:szCs w:val="28"/>
              </w:rPr>
              <w:t>г.</w:t>
            </w:r>
          </w:p>
          <w:p w:rsidR="004D1BFB" w:rsidRPr="008F5CFF" w:rsidRDefault="004D1BFB" w:rsidP="003A4841">
            <w:pPr>
              <w:rPr>
                <w:rFonts w:ascii="Times New Roman" w:hAnsi="Times New Roman"/>
                <w:sz w:val="28"/>
                <w:szCs w:val="28"/>
              </w:rPr>
            </w:pPr>
          </w:p>
        </w:tc>
      </w:tr>
      <w:tr w:rsidR="004D1BFB" w:rsidRPr="002D4FE0" w:rsidTr="00E27238">
        <w:tc>
          <w:tcPr>
            <w:tcW w:w="5135" w:type="dxa"/>
            <w:gridSpan w:val="2"/>
          </w:tcPr>
          <w:p w:rsidR="004D1BFB" w:rsidRPr="002D4FE0" w:rsidRDefault="004D1BFB" w:rsidP="0029068F">
            <w:pPr>
              <w:pStyle w:val="a4"/>
              <w:numPr>
                <w:ilvl w:val="1"/>
                <w:numId w:val="3"/>
              </w:numPr>
              <w:ind w:left="34" w:firstLine="709"/>
              <w:jc w:val="both"/>
              <w:rPr>
                <w:rFonts w:ascii="Times New Roman" w:hAnsi="Times New Roman"/>
                <w:sz w:val="28"/>
              </w:rPr>
            </w:pPr>
            <w:r w:rsidRPr="0029068F">
              <w:rPr>
                <w:rFonts w:ascii="Times New Roman" w:hAnsi="Times New Roman"/>
                <w:sz w:val="28"/>
              </w:rPr>
              <w:t>Изменений, вносимых</w:t>
            </w:r>
            <w:r w:rsidRPr="002D4FE0">
              <w:rPr>
                <w:rFonts w:ascii="Times New Roman" w:hAnsi="Times New Roman"/>
                <w:sz w:val="28"/>
              </w:rPr>
              <w:t xml:space="preserve"> в ранее утвержденную Минэнерго России </w:t>
            </w:r>
            <w:r>
              <w:rPr>
                <w:rFonts w:ascii="Times New Roman" w:hAnsi="Times New Roman"/>
                <w:sz w:val="28"/>
                <w:szCs w:val="28"/>
              </w:rPr>
              <w:t xml:space="preserve">(Минэнерго России совместно с </w:t>
            </w:r>
            <w:proofErr w:type="spellStart"/>
            <w:r>
              <w:rPr>
                <w:rFonts w:ascii="Times New Roman" w:hAnsi="Times New Roman"/>
                <w:sz w:val="28"/>
                <w:szCs w:val="28"/>
              </w:rPr>
              <w:t>Госкорпорацией</w:t>
            </w:r>
            <w:proofErr w:type="spellEnd"/>
            <w:r>
              <w:rPr>
                <w:rFonts w:ascii="Times New Roman" w:hAnsi="Times New Roman"/>
                <w:sz w:val="28"/>
                <w:szCs w:val="28"/>
              </w:rPr>
              <w:t xml:space="preserve"> «</w:t>
            </w:r>
            <w:proofErr w:type="spellStart"/>
            <w:r>
              <w:rPr>
                <w:rFonts w:ascii="Times New Roman" w:hAnsi="Times New Roman"/>
                <w:sz w:val="28"/>
                <w:szCs w:val="28"/>
              </w:rPr>
              <w:t>Росатом</w:t>
            </w:r>
            <w:proofErr w:type="spellEnd"/>
            <w:r>
              <w:rPr>
                <w:rFonts w:ascii="Times New Roman" w:hAnsi="Times New Roman"/>
                <w:sz w:val="28"/>
                <w:szCs w:val="28"/>
              </w:rPr>
              <w:t xml:space="preserve">») </w:t>
            </w:r>
            <w:r w:rsidRPr="002D4FE0">
              <w:rPr>
                <w:rFonts w:ascii="Times New Roman" w:hAnsi="Times New Roman"/>
                <w:sz w:val="28"/>
              </w:rPr>
              <w:t>инвестиционную программу</w:t>
            </w:r>
          </w:p>
          <w:p w:rsidR="004D1BFB" w:rsidRPr="004E5CCB" w:rsidRDefault="004D1BFB" w:rsidP="00EF0744">
            <w:pPr>
              <w:pStyle w:val="a4"/>
              <w:ind w:left="34"/>
              <w:jc w:val="both"/>
              <w:rPr>
                <w:rFonts w:ascii="Times New Roman" w:hAnsi="Times New Roman"/>
                <w:sz w:val="20"/>
                <w:szCs w:val="20"/>
              </w:rPr>
            </w:pPr>
            <w:r w:rsidRPr="004E5CCB">
              <w:rPr>
                <w:rFonts w:ascii="Times New Roman" w:hAnsi="Times New Roman"/>
                <w:sz w:val="20"/>
                <w:szCs w:val="20"/>
              </w:rPr>
              <w:t>(если направляется заявление об утверждении изменений, вносимых в инвестиционную программу, утвержденную Минэнерго России</w:t>
            </w:r>
            <w:r>
              <w:rPr>
                <w:rFonts w:ascii="Times New Roman" w:hAnsi="Times New Roman"/>
                <w:sz w:val="20"/>
                <w:szCs w:val="20"/>
              </w:rPr>
              <w:t xml:space="preserve"> </w:t>
            </w:r>
            <w:r w:rsidRPr="0056540F">
              <w:rPr>
                <w:rFonts w:ascii="Times New Roman" w:hAnsi="Times New Roman"/>
                <w:sz w:val="20"/>
                <w:szCs w:val="20"/>
              </w:rPr>
              <w:t xml:space="preserve">(Минэнерго России совместно с </w:t>
            </w:r>
            <w:proofErr w:type="spellStart"/>
            <w:r w:rsidRPr="0056540F">
              <w:rPr>
                <w:rFonts w:ascii="Times New Roman" w:hAnsi="Times New Roman"/>
                <w:sz w:val="20"/>
                <w:szCs w:val="20"/>
              </w:rPr>
              <w:t>Госкорпорацией</w:t>
            </w:r>
            <w:proofErr w:type="spellEnd"/>
            <w:r w:rsidRPr="0056540F">
              <w:rPr>
                <w:rFonts w:ascii="Times New Roman" w:hAnsi="Times New Roman"/>
                <w:sz w:val="20"/>
                <w:szCs w:val="20"/>
              </w:rPr>
              <w:t xml:space="preserve"> «</w:t>
            </w:r>
            <w:proofErr w:type="spellStart"/>
            <w:r w:rsidRPr="0056540F">
              <w:rPr>
                <w:rFonts w:ascii="Times New Roman" w:hAnsi="Times New Roman"/>
                <w:sz w:val="20"/>
                <w:szCs w:val="20"/>
              </w:rPr>
              <w:t>Росатом</w:t>
            </w:r>
            <w:proofErr w:type="spellEnd"/>
            <w:r w:rsidRPr="0056540F">
              <w:rPr>
                <w:rFonts w:ascii="Times New Roman" w:hAnsi="Times New Roman"/>
                <w:sz w:val="20"/>
                <w:szCs w:val="20"/>
              </w:rPr>
              <w:t>»)</w:t>
            </w:r>
            <w:r w:rsidRPr="004E5CCB">
              <w:rPr>
                <w:rFonts w:ascii="Times New Roman" w:hAnsi="Times New Roman"/>
                <w:sz w:val="20"/>
                <w:szCs w:val="20"/>
              </w:rPr>
              <w:t>, то указываются реквизиты приказа Минэнерго России</w:t>
            </w:r>
            <w:r>
              <w:rPr>
                <w:rFonts w:ascii="Times New Roman" w:hAnsi="Times New Roman"/>
                <w:sz w:val="20"/>
                <w:szCs w:val="20"/>
              </w:rPr>
              <w:t xml:space="preserve"> </w:t>
            </w:r>
            <w:r w:rsidRPr="0056540F">
              <w:rPr>
                <w:rFonts w:ascii="Times New Roman" w:hAnsi="Times New Roman"/>
                <w:sz w:val="20"/>
                <w:szCs w:val="20"/>
              </w:rPr>
              <w:t xml:space="preserve">(Минэнерго России и </w:t>
            </w:r>
            <w:proofErr w:type="spellStart"/>
            <w:r w:rsidRPr="0056540F">
              <w:rPr>
                <w:rFonts w:ascii="Times New Roman" w:hAnsi="Times New Roman"/>
                <w:sz w:val="20"/>
                <w:szCs w:val="20"/>
              </w:rPr>
              <w:t>Госкорпорации</w:t>
            </w:r>
            <w:proofErr w:type="spellEnd"/>
            <w:r w:rsidRPr="0056540F">
              <w:rPr>
                <w:rFonts w:ascii="Times New Roman" w:hAnsi="Times New Roman"/>
                <w:sz w:val="20"/>
                <w:szCs w:val="20"/>
              </w:rPr>
              <w:t xml:space="preserve"> «</w:t>
            </w:r>
            <w:proofErr w:type="spellStart"/>
            <w:r w:rsidRPr="0056540F">
              <w:rPr>
                <w:rFonts w:ascii="Times New Roman" w:hAnsi="Times New Roman"/>
                <w:sz w:val="20"/>
                <w:szCs w:val="20"/>
              </w:rPr>
              <w:t>Росатом</w:t>
            </w:r>
            <w:proofErr w:type="spellEnd"/>
            <w:r w:rsidRPr="0056540F">
              <w:rPr>
                <w:rFonts w:ascii="Times New Roman" w:hAnsi="Times New Roman"/>
                <w:sz w:val="20"/>
                <w:szCs w:val="20"/>
              </w:rPr>
              <w:t>»)</w:t>
            </w:r>
            <w:r w:rsidRPr="004E5CCB">
              <w:rPr>
                <w:rFonts w:ascii="Times New Roman" w:hAnsi="Times New Roman"/>
                <w:sz w:val="20"/>
                <w:szCs w:val="20"/>
              </w:rPr>
              <w:t>, которым утверждены плановые значения показателей инвестиционной программы, в которую вносятся изменения)</w:t>
            </w:r>
          </w:p>
        </w:tc>
        <w:tc>
          <w:tcPr>
            <w:tcW w:w="5356" w:type="dxa"/>
          </w:tcPr>
          <w:p w:rsidR="004D1BFB" w:rsidRPr="008F5CFF" w:rsidRDefault="00697C9A" w:rsidP="00E0583F">
            <w:pPr>
              <w:rPr>
                <w:rFonts w:ascii="Times New Roman" w:hAnsi="Times New Roman"/>
                <w:sz w:val="28"/>
                <w:szCs w:val="28"/>
              </w:rPr>
            </w:pPr>
            <w:proofErr w:type="gramStart"/>
            <w:r w:rsidRPr="00697C9A">
              <w:rPr>
                <w:rFonts w:ascii="Times New Roman" w:hAnsi="Times New Roman"/>
                <w:sz w:val="28"/>
                <w:szCs w:val="28"/>
              </w:rPr>
              <w:t>Приказ</w:t>
            </w:r>
            <w:r w:rsidR="006B475D">
              <w:rPr>
                <w:rFonts w:ascii="Times New Roman" w:hAnsi="Times New Roman"/>
                <w:sz w:val="28"/>
                <w:szCs w:val="28"/>
              </w:rPr>
              <w:t xml:space="preserve"> </w:t>
            </w:r>
            <w:r w:rsidRPr="00697C9A">
              <w:rPr>
                <w:rFonts w:ascii="Times New Roman" w:hAnsi="Times New Roman"/>
                <w:sz w:val="28"/>
                <w:szCs w:val="28"/>
              </w:rPr>
              <w:t>УЖКХ и Э</w:t>
            </w:r>
            <w:r w:rsidR="006B475D">
              <w:rPr>
                <w:rFonts w:ascii="Times New Roman" w:hAnsi="Times New Roman"/>
                <w:sz w:val="28"/>
                <w:szCs w:val="28"/>
              </w:rPr>
              <w:t xml:space="preserve"> </w:t>
            </w:r>
            <w:r w:rsidRPr="00697C9A">
              <w:rPr>
                <w:rFonts w:ascii="Times New Roman" w:hAnsi="Times New Roman"/>
                <w:sz w:val="28"/>
                <w:szCs w:val="28"/>
              </w:rPr>
              <w:t>ВО от 14 августа 2014г. №142</w:t>
            </w:r>
            <w:r w:rsidR="0083158E">
              <w:rPr>
                <w:rFonts w:ascii="Times New Roman" w:hAnsi="Times New Roman"/>
                <w:sz w:val="28"/>
                <w:szCs w:val="28"/>
              </w:rPr>
              <w:t>,</w:t>
            </w:r>
            <w:r w:rsidR="0083158E">
              <w:t xml:space="preserve"> </w:t>
            </w:r>
            <w:r w:rsidR="0083158E" w:rsidRPr="0083158E">
              <w:rPr>
                <w:rFonts w:ascii="Times New Roman" w:hAnsi="Times New Roman"/>
                <w:sz w:val="28"/>
                <w:szCs w:val="28"/>
              </w:rPr>
              <w:t xml:space="preserve">Приказ УЖКХ и Э ВО от </w:t>
            </w:r>
            <w:r w:rsidR="0083158E">
              <w:rPr>
                <w:rFonts w:ascii="Times New Roman" w:hAnsi="Times New Roman"/>
                <w:sz w:val="28"/>
                <w:szCs w:val="28"/>
              </w:rPr>
              <w:t>27.12.14</w:t>
            </w:r>
            <w:r w:rsidR="0083158E" w:rsidRPr="0083158E">
              <w:rPr>
                <w:rFonts w:ascii="Times New Roman" w:hAnsi="Times New Roman"/>
                <w:sz w:val="28"/>
                <w:szCs w:val="28"/>
              </w:rPr>
              <w:t xml:space="preserve"> </w:t>
            </w:r>
            <w:r w:rsidR="0083158E">
              <w:rPr>
                <w:rFonts w:ascii="Times New Roman" w:hAnsi="Times New Roman"/>
                <w:sz w:val="28"/>
                <w:szCs w:val="28"/>
              </w:rPr>
              <w:t>г.</w:t>
            </w:r>
            <w:r w:rsidR="0083158E" w:rsidRPr="0083158E">
              <w:rPr>
                <w:rFonts w:ascii="Times New Roman" w:hAnsi="Times New Roman"/>
                <w:sz w:val="28"/>
                <w:szCs w:val="28"/>
              </w:rPr>
              <w:t xml:space="preserve"> №</w:t>
            </w:r>
            <w:r w:rsidR="0083158E">
              <w:rPr>
                <w:rFonts w:ascii="Times New Roman" w:hAnsi="Times New Roman"/>
                <w:sz w:val="28"/>
                <w:szCs w:val="28"/>
              </w:rPr>
              <w:t>252</w:t>
            </w:r>
            <w:r w:rsidR="0083158E" w:rsidRPr="0083158E">
              <w:rPr>
                <w:rFonts w:ascii="Times New Roman" w:hAnsi="Times New Roman"/>
                <w:sz w:val="28"/>
                <w:szCs w:val="28"/>
              </w:rPr>
              <w:t>,</w:t>
            </w:r>
            <w:r w:rsidR="0083158E">
              <w:t xml:space="preserve"> </w:t>
            </w:r>
            <w:r w:rsidR="0083158E" w:rsidRPr="0083158E">
              <w:rPr>
                <w:rFonts w:ascii="Times New Roman" w:hAnsi="Times New Roman"/>
                <w:sz w:val="28"/>
                <w:szCs w:val="28"/>
              </w:rPr>
              <w:t>Приказ УЖК</w:t>
            </w:r>
            <w:bookmarkStart w:id="0" w:name="_GoBack"/>
            <w:bookmarkEnd w:id="0"/>
            <w:r w:rsidR="0083158E" w:rsidRPr="0083158E">
              <w:rPr>
                <w:rFonts w:ascii="Times New Roman" w:hAnsi="Times New Roman"/>
                <w:sz w:val="28"/>
                <w:szCs w:val="28"/>
              </w:rPr>
              <w:t xml:space="preserve">Х и Э ВО от </w:t>
            </w:r>
            <w:r w:rsidR="0083158E">
              <w:rPr>
                <w:rFonts w:ascii="Times New Roman" w:hAnsi="Times New Roman"/>
                <w:sz w:val="28"/>
                <w:szCs w:val="28"/>
              </w:rPr>
              <w:t>23</w:t>
            </w:r>
            <w:r w:rsidR="0083158E" w:rsidRPr="0083158E">
              <w:rPr>
                <w:rFonts w:ascii="Times New Roman" w:hAnsi="Times New Roman"/>
                <w:sz w:val="28"/>
                <w:szCs w:val="28"/>
              </w:rPr>
              <w:t>.0</w:t>
            </w:r>
            <w:r w:rsidR="0083158E">
              <w:rPr>
                <w:rFonts w:ascii="Times New Roman" w:hAnsi="Times New Roman"/>
                <w:sz w:val="28"/>
                <w:szCs w:val="28"/>
              </w:rPr>
              <w:t>7</w:t>
            </w:r>
            <w:r w:rsidR="0083158E" w:rsidRPr="0083158E">
              <w:rPr>
                <w:rFonts w:ascii="Times New Roman" w:hAnsi="Times New Roman"/>
                <w:sz w:val="28"/>
                <w:szCs w:val="28"/>
              </w:rPr>
              <w:t>.15 г. №</w:t>
            </w:r>
            <w:r w:rsidR="0083158E">
              <w:rPr>
                <w:rFonts w:ascii="Times New Roman" w:hAnsi="Times New Roman"/>
                <w:sz w:val="28"/>
                <w:szCs w:val="28"/>
              </w:rPr>
              <w:t>110,</w:t>
            </w:r>
            <w:r w:rsidR="0083158E">
              <w:t xml:space="preserve"> </w:t>
            </w:r>
            <w:r w:rsidR="00170CCA">
              <w:rPr>
                <w:rFonts w:ascii="Times New Roman" w:hAnsi="Times New Roman"/>
                <w:sz w:val="28"/>
                <w:szCs w:val="28"/>
              </w:rPr>
              <w:t>Приказ УЖКХ и Э ВО от 22</w:t>
            </w:r>
            <w:r w:rsidR="0083158E" w:rsidRPr="0083158E">
              <w:rPr>
                <w:rFonts w:ascii="Times New Roman" w:hAnsi="Times New Roman"/>
                <w:sz w:val="28"/>
                <w:szCs w:val="28"/>
              </w:rPr>
              <w:t>.</w:t>
            </w:r>
            <w:r w:rsidR="00170CCA">
              <w:rPr>
                <w:rFonts w:ascii="Times New Roman" w:hAnsi="Times New Roman"/>
                <w:sz w:val="28"/>
                <w:szCs w:val="28"/>
              </w:rPr>
              <w:t>10</w:t>
            </w:r>
            <w:r w:rsidR="0083158E" w:rsidRPr="0083158E">
              <w:rPr>
                <w:rFonts w:ascii="Times New Roman" w:hAnsi="Times New Roman"/>
                <w:sz w:val="28"/>
                <w:szCs w:val="28"/>
              </w:rPr>
              <w:t>.15 г. №</w:t>
            </w:r>
            <w:r w:rsidR="00170CCA">
              <w:rPr>
                <w:rFonts w:ascii="Times New Roman" w:hAnsi="Times New Roman"/>
                <w:sz w:val="28"/>
                <w:szCs w:val="28"/>
              </w:rPr>
              <w:t>207,</w:t>
            </w:r>
            <w:r w:rsidR="00170CCA">
              <w:t xml:space="preserve"> </w:t>
            </w:r>
            <w:r w:rsidR="00170CCA" w:rsidRPr="00170CCA">
              <w:rPr>
                <w:rFonts w:ascii="Times New Roman" w:hAnsi="Times New Roman"/>
                <w:sz w:val="28"/>
                <w:szCs w:val="28"/>
              </w:rPr>
              <w:t xml:space="preserve">Приказ УЖКХ и Э ВО от </w:t>
            </w:r>
            <w:r w:rsidR="00170CCA">
              <w:rPr>
                <w:rFonts w:ascii="Times New Roman" w:hAnsi="Times New Roman"/>
                <w:sz w:val="28"/>
                <w:szCs w:val="28"/>
              </w:rPr>
              <w:t>18.12</w:t>
            </w:r>
            <w:r w:rsidR="00170CCA" w:rsidRPr="00170CCA">
              <w:rPr>
                <w:rFonts w:ascii="Times New Roman" w:hAnsi="Times New Roman"/>
                <w:sz w:val="28"/>
                <w:szCs w:val="28"/>
              </w:rPr>
              <w:t>.15 г. №2</w:t>
            </w:r>
            <w:r w:rsidR="00170CCA">
              <w:rPr>
                <w:rFonts w:ascii="Times New Roman" w:hAnsi="Times New Roman"/>
                <w:sz w:val="28"/>
                <w:szCs w:val="28"/>
              </w:rPr>
              <w:t>57,</w:t>
            </w:r>
            <w:r w:rsidR="00170CCA">
              <w:t xml:space="preserve"> </w:t>
            </w:r>
            <w:r w:rsidR="00170CCA">
              <w:rPr>
                <w:rFonts w:ascii="Times New Roman" w:hAnsi="Times New Roman"/>
                <w:sz w:val="28"/>
                <w:szCs w:val="28"/>
              </w:rPr>
              <w:t>Приказ УЖКХ и Э ВО от 10</w:t>
            </w:r>
            <w:r w:rsidR="00170CCA" w:rsidRPr="00170CCA">
              <w:rPr>
                <w:rFonts w:ascii="Times New Roman" w:hAnsi="Times New Roman"/>
                <w:sz w:val="28"/>
                <w:szCs w:val="28"/>
              </w:rPr>
              <w:t>.</w:t>
            </w:r>
            <w:r w:rsidR="00170CCA">
              <w:rPr>
                <w:rFonts w:ascii="Times New Roman" w:hAnsi="Times New Roman"/>
                <w:sz w:val="28"/>
                <w:szCs w:val="28"/>
              </w:rPr>
              <w:t>06</w:t>
            </w:r>
            <w:r w:rsidR="00170CCA" w:rsidRPr="00170CCA">
              <w:rPr>
                <w:rFonts w:ascii="Times New Roman" w:hAnsi="Times New Roman"/>
                <w:sz w:val="28"/>
                <w:szCs w:val="28"/>
              </w:rPr>
              <w:t>.1</w:t>
            </w:r>
            <w:r w:rsidR="00170CCA">
              <w:rPr>
                <w:rFonts w:ascii="Times New Roman" w:hAnsi="Times New Roman"/>
                <w:sz w:val="28"/>
                <w:szCs w:val="28"/>
              </w:rPr>
              <w:t>6</w:t>
            </w:r>
            <w:r w:rsidR="00170CCA" w:rsidRPr="00170CCA">
              <w:rPr>
                <w:rFonts w:ascii="Times New Roman" w:hAnsi="Times New Roman"/>
                <w:sz w:val="28"/>
                <w:szCs w:val="28"/>
              </w:rPr>
              <w:t xml:space="preserve"> г. №</w:t>
            </w:r>
            <w:r w:rsidR="00170CCA">
              <w:rPr>
                <w:rFonts w:ascii="Times New Roman" w:hAnsi="Times New Roman"/>
                <w:sz w:val="28"/>
                <w:szCs w:val="28"/>
              </w:rPr>
              <w:t>83,</w:t>
            </w:r>
            <w:r w:rsidR="00170CCA">
              <w:t xml:space="preserve"> </w:t>
            </w:r>
            <w:r w:rsidR="00170CCA" w:rsidRPr="00170CCA">
              <w:rPr>
                <w:rFonts w:ascii="Times New Roman" w:hAnsi="Times New Roman"/>
                <w:sz w:val="28"/>
                <w:szCs w:val="28"/>
              </w:rPr>
              <w:t>Приказ УЖКХ и Э ВО</w:t>
            </w:r>
            <w:proofErr w:type="gramEnd"/>
            <w:r w:rsidR="00170CCA" w:rsidRPr="00170CCA">
              <w:rPr>
                <w:rFonts w:ascii="Times New Roman" w:hAnsi="Times New Roman"/>
                <w:sz w:val="28"/>
                <w:szCs w:val="28"/>
              </w:rPr>
              <w:t xml:space="preserve"> </w:t>
            </w:r>
            <w:proofErr w:type="gramStart"/>
            <w:r w:rsidR="00170CCA" w:rsidRPr="00170CCA">
              <w:rPr>
                <w:rFonts w:ascii="Times New Roman" w:hAnsi="Times New Roman"/>
                <w:sz w:val="28"/>
                <w:szCs w:val="28"/>
              </w:rPr>
              <w:t>от 1</w:t>
            </w:r>
            <w:r w:rsidR="00170CCA">
              <w:rPr>
                <w:rFonts w:ascii="Times New Roman" w:hAnsi="Times New Roman"/>
                <w:sz w:val="28"/>
                <w:szCs w:val="28"/>
              </w:rPr>
              <w:t>4</w:t>
            </w:r>
            <w:r w:rsidR="00170CCA" w:rsidRPr="00170CCA">
              <w:rPr>
                <w:rFonts w:ascii="Times New Roman" w:hAnsi="Times New Roman"/>
                <w:sz w:val="28"/>
                <w:szCs w:val="28"/>
              </w:rPr>
              <w:t>.</w:t>
            </w:r>
            <w:r w:rsidR="00170CCA">
              <w:rPr>
                <w:rFonts w:ascii="Times New Roman" w:hAnsi="Times New Roman"/>
                <w:sz w:val="28"/>
                <w:szCs w:val="28"/>
              </w:rPr>
              <w:t>12</w:t>
            </w:r>
            <w:r w:rsidR="00170CCA" w:rsidRPr="00170CCA">
              <w:rPr>
                <w:rFonts w:ascii="Times New Roman" w:hAnsi="Times New Roman"/>
                <w:sz w:val="28"/>
                <w:szCs w:val="28"/>
              </w:rPr>
              <w:t>.16 г. №</w:t>
            </w:r>
            <w:r w:rsidR="00170CCA">
              <w:rPr>
                <w:rFonts w:ascii="Times New Roman" w:hAnsi="Times New Roman"/>
                <w:sz w:val="28"/>
                <w:szCs w:val="28"/>
              </w:rPr>
              <w:t>209,</w:t>
            </w:r>
            <w:r w:rsidR="00170CCA">
              <w:t xml:space="preserve"> </w:t>
            </w:r>
            <w:r w:rsidR="00170CCA" w:rsidRPr="00170CCA">
              <w:rPr>
                <w:rFonts w:ascii="Times New Roman" w:hAnsi="Times New Roman"/>
                <w:sz w:val="28"/>
                <w:szCs w:val="28"/>
              </w:rPr>
              <w:t xml:space="preserve">Приказ УЖКХ и Э ВО от </w:t>
            </w:r>
            <w:r w:rsidR="00170CCA">
              <w:rPr>
                <w:rFonts w:ascii="Times New Roman" w:hAnsi="Times New Roman"/>
                <w:sz w:val="28"/>
                <w:szCs w:val="28"/>
              </w:rPr>
              <w:t>28</w:t>
            </w:r>
            <w:r w:rsidR="00170CCA" w:rsidRPr="00170CCA">
              <w:rPr>
                <w:rFonts w:ascii="Times New Roman" w:hAnsi="Times New Roman"/>
                <w:sz w:val="28"/>
                <w:szCs w:val="28"/>
              </w:rPr>
              <w:t>.12.16 г. №</w:t>
            </w:r>
            <w:r w:rsidR="00170CCA">
              <w:rPr>
                <w:rFonts w:ascii="Times New Roman" w:hAnsi="Times New Roman"/>
                <w:sz w:val="28"/>
                <w:szCs w:val="28"/>
              </w:rPr>
              <w:t>219</w:t>
            </w:r>
            <w:r w:rsidR="00170CCA" w:rsidRPr="00170CCA">
              <w:rPr>
                <w:rFonts w:ascii="Times New Roman" w:hAnsi="Times New Roman"/>
                <w:sz w:val="28"/>
                <w:szCs w:val="28"/>
              </w:rPr>
              <w:t>,</w:t>
            </w:r>
            <w:r w:rsidR="00C931A0">
              <w:t xml:space="preserve"> </w:t>
            </w:r>
            <w:r w:rsidR="00C931A0" w:rsidRPr="00C931A0">
              <w:rPr>
                <w:rFonts w:ascii="Times New Roman" w:hAnsi="Times New Roman"/>
                <w:sz w:val="28"/>
                <w:szCs w:val="28"/>
              </w:rPr>
              <w:t xml:space="preserve">Приказ УЖКХ и Э ВО от </w:t>
            </w:r>
            <w:r w:rsidR="00C931A0">
              <w:rPr>
                <w:rFonts w:ascii="Times New Roman" w:hAnsi="Times New Roman"/>
                <w:sz w:val="28"/>
                <w:szCs w:val="28"/>
              </w:rPr>
              <w:t>15</w:t>
            </w:r>
            <w:r w:rsidR="00C931A0" w:rsidRPr="00C931A0">
              <w:rPr>
                <w:rFonts w:ascii="Times New Roman" w:hAnsi="Times New Roman"/>
                <w:sz w:val="28"/>
                <w:szCs w:val="28"/>
              </w:rPr>
              <w:t>.</w:t>
            </w:r>
            <w:r w:rsidR="00C931A0">
              <w:rPr>
                <w:rFonts w:ascii="Times New Roman" w:hAnsi="Times New Roman"/>
                <w:sz w:val="28"/>
                <w:szCs w:val="28"/>
              </w:rPr>
              <w:t>05</w:t>
            </w:r>
            <w:r w:rsidR="00C931A0" w:rsidRPr="00C931A0">
              <w:rPr>
                <w:rFonts w:ascii="Times New Roman" w:hAnsi="Times New Roman"/>
                <w:sz w:val="28"/>
                <w:szCs w:val="28"/>
              </w:rPr>
              <w:t>.1</w:t>
            </w:r>
            <w:r w:rsidR="00C931A0">
              <w:rPr>
                <w:rFonts w:ascii="Times New Roman" w:hAnsi="Times New Roman"/>
                <w:sz w:val="28"/>
                <w:szCs w:val="28"/>
              </w:rPr>
              <w:t>7</w:t>
            </w:r>
            <w:r w:rsidR="00C931A0" w:rsidRPr="00C931A0">
              <w:rPr>
                <w:rFonts w:ascii="Times New Roman" w:hAnsi="Times New Roman"/>
                <w:sz w:val="28"/>
                <w:szCs w:val="28"/>
              </w:rPr>
              <w:t xml:space="preserve"> г. №</w:t>
            </w:r>
            <w:r w:rsidR="00C931A0">
              <w:rPr>
                <w:rFonts w:ascii="Times New Roman" w:hAnsi="Times New Roman"/>
                <w:sz w:val="28"/>
                <w:szCs w:val="28"/>
              </w:rPr>
              <w:t>103</w:t>
            </w:r>
            <w:r w:rsidR="00170CCA">
              <w:t xml:space="preserve"> </w:t>
            </w:r>
            <w:r w:rsidR="00170CCA" w:rsidRPr="00170CCA">
              <w:rPr>
                <w:rFonts w:ascii="Times New Roman" w:hAnsi="Times New Roman"/>
                <w:sz w:val="28"/>
                <w:szCs w:val="28"/>
              </w:rPr>
              <w:t xml:space="preserve">Приказ УЖКХ и Э ВО от </w:t>
            </w:r>
            <w:r w:rsidR="00170CCA">
              <w:rPr>
                <w:rFonts w:ascii="Times New Roman" w:hAnsi="Times New Roman"/>
                <w:sz w:val="28"/>
                <w:szCs w:val="28"/>
              </w:rPr>
              <w:t>05.10</w:t>
            </w:r>
            <w:r w:rsidR="00170CCA" w:rsidRPr="00170CCA">
              <w:rPr>
                <w:rFonts w:ascii="Times New Roman" w:hAnsi="Times New Roman"/>
                <w:sz w:val="28"/>
                <w:szCs w:val="28"/>
              </w:rPr>
              <w:t>.1</w:t>
            </w:r>
            <w:r w:rsidR="00170CCA">
              <w:rPr>
                <w:rFonts w:ascii="Times New Roman" w:hAnsi="Times New Roman"/>
                <w:sz w:val="28"/>
                <w:szCs w:val="28"/>
              </w:rPr>
              <w:t>7</w:t>
            </w:r>
            <w:r w:rsidR="00170CCA" w:rsidRPr="00170CCA">
              <w:rPr>
                <w:rFonts w:ascii="Times New Roman" w:hAnsi="Times New Roman"/>
                <w:sz w:val="28"/>
                <w:szCs w:val="28"/>
              </w:rPr>
              <w:t xml:space="preserve">г. </w:t>
            </w:r>
            <w:r w:rsidR="00170CCA">
              <w:rPr>
                <w:rFonts w:ascii="Times New Roman" w:hAnsi="Times New Roman"/>
                <w:sz w:val="28"/>
                <w:szCs w:val="28"/>
              </w:rPr>
              <w:t>№229</w:t>
            </w:r>
            <w:r w:rsidR="00170CCA" w:rsidRPr="00170CCA">
              <w:rPr>
                <w:rFonts w:ascii="Times New Roman" w:hAnsi="Times New Roman"/>
                <w:sz w:val="28"/>
                <w:szCs w:val="28"/>
              </w:rPr>
              <w:t>,</w:t>
            </w:r>
            <w:r w:rsidR="00170CCA">
              <w:t xml:space="preserve"> </w:t>
            </w:r>
            <w:r w:rsidR="00170CCA" w:rsidRPr="00170CCA">
              <w:rPr>
                <w:rFonts w:ascii="Times New Roman" w:hAnsi="Times New Roman"/>
                <w:sz w:val="28"/>
                <w:szCs w:val="28"/>
              </w:rPr>
              <w:t xml:space="preserve">Приказ УЖКХ и Э ВО от </w:t>
            </w:r>
            <w:r w:rsidR="00170CCA">
              <w:rPr>
                <w:rFonts w:ascii="Times New Roman" w:hAnsi="Times New Roman"/>
                <w:sz w:val="28"/>
                <w:szCs w:val="28"/>
              </w:rPr>
              <w:t>24</w:t>
            </w:r>
            <w:r w:rsidR="00170CCA" w:rsidRPr="00170CCA">
              <w:rPr>
                <w:rFonts w:ascii="Times New Roman" w:hAnsi="Times New Roman"/>
                <w:sz w:val="28"/>
                <w:szCs w:val="28"/>
              </w:rPr>
              <w:t>.</w:t>
            </w:r>
            <w:r w:rsidR="00170CCA">
              <w:rPr>
                <w:rFonts w:ascii="Times New Roman" w:hAnsi="Times New Roman"/>
                <w:sz w:val="28"/>
                <w:szCs w:val="28"/>
              </w:rPr>
              <w:t>04</w:t>
            </w:r>
            <w:r w:rsidR="00170CCA" w:rsidRPr="00170CCA">
              <w:rPr>
                <w:rFonts w:ascii="Times New Roman" w:hAnsi="Times New Roman"/>
                <w:sz w:val="28"/>
                <w:szCs w:val="28"/>
              </w:rPr>
              <w:t>.1</w:t>
            </w:r>
            <w:r w:rsidR="00170CCA">
              <w:rPr>
                <w:rFonts w:ascii="Times New Roman" w:hAnsi="Times New Roman"/>
                <w:sz w:val="28"/>
                <w:szCs w:val="28"/>
              </w:rPr>
              <w:t>8</w:t>
            </w:r>
            <w:r w:rsidR="00170CCA" w:rsidRPr="00170CCA">
              <w:rPr>
                <w:rFonts w:ascii="Times New Roman" w:hAnsi="Times New Roman"/>
                <w:sz w:val="28"/>
                <w:szCs w:val="28"/>
              </w:rPr>
              <w:t xml:space="preserve"> г. №</w:t>
            </w:r>
            <w:r w:rsidR="00170CCA">
              <w:rPr>
                <w:rFonts w:ascii="Times New Roman" w:hAnsi="Times New Roman"/>
                <w:sz w:val="28"/>
                <w:szCs w:val="28"/>
              </w:rPr>
              <w:t>84</w:t>
            </w:r>
            <w:r w:rsidR="00742E01">
              <w:rPr>
                <w:rFonts w:ascii="Times New Roman" w:hAnsi="Times New Roman"/>
                <w:sz w:val="28"/>
                <w:szCs w:val="28"/>
              </w:rPr>
              <w:t>,</w:t>
            </w:r>
            <w:r w:rsidR="000E0354">
              <w:t xml:space="preserve"> </w:t>
            </w:r>
            <w:r w:rsidR="000E0354" w:rsidRPr="000E0354">
              <w:rPr>
                <w:rFonts w:ascii="Times New Roman" w:hAnsi="Times New Roman"/>
                <w:sz w:val="28"/>
                <w:szCs w:val="28"/>
              </w:rPr>
              <w:t xml:space="preserve">Приказ УЖКХ и Э ВО от </w:t>
            </w:r>
            <w:r w:rsidR="000E0354">
              <w:rPr>
                <w:rFonts w:ascii="Times New Roman" w:hAnsi="Times New Roman"/>
                <w:sz w:val="28"/>
                <w:szCs w:val="28"/>
              </w:rPr>
              <w:t>02</w:t>
            </w:r>
            <w:r w:rsidR="000E0354" w:rsidRPr="000E0354">
              <w:rPr>
                <w:rFonts w:ascii="Times New Roman" w:hAnsi="Times New Roman"/>
                <w:sz w:val="28"/>
                <w:szCs w:val="28"/>
              </w:rPr>
              <w:t>.</w:t>
            </w:r>
            <w:r w:rsidR="000E0354">
              <w:rPr>
                <w:rFonts w:ascii="Times New Roman" w:hAnsi="Times New Roman"/>
                <w:sz w:val="28"/>
                <w:szCs w:val="28"/>
              </w:rPr>
              <w:t>10</w:t>
            </w:r>
            <w:r w:rsidR="000E0354" w:rsidRPr="000E0354">
              <w:rPr>
                <w:rFonts w:ascii="Times New Roman" w:hAnsi="Times New Roman"/>
                <w:sz w:val="28"/>
                <w:szCs w:val="28"/>
              </w:rPr>
              <w:t xml:space="preserve">.18 г. </w:t>
            </w:r>
            <w:r w:rsidR="000E0354" w:rsidRPr="000E0354">
              <w:rPr>
                <w:rFonts w:ascii="Times New Roman" w:hAnsi="Times New Roman"/>
                <w:sz w:val="28"/>
                <w:szCs w:val="28"/>
              </w:rPr>
              <w:lastRenderedPageBreak/>
              <w:t>№</w:t>
            </w:r>
            <w:r w:rsidR="000E0354">
              <w:rPr>
                <w:rFonts w:ascii="Times New Roman" w:hAnsi="Times New Roman"/>
                <w:sz w:val="28"/>
                <w:szCs w:val="28"/>
              </w:rPr>
              <w:t>194</w:t>
            </w:r>
            <w:r w:rsidR="000E0354" w:rsidRPr="000E0354">
              <w:rPr>
                <w:rFonts w:ascii="Times New Roman" w:hAnsi="Times New Roman"/>
                <w:sz w:val="28"/>
                <w:szCs w:val="28"/>
              </w:rPr>
              <w:t>.</w:t>
            </w:r>
            <w:proofErr w:type="gramEnd"/>
            <w:r w:rsidR="00E0583F">
              <w:rPr>
                <w:rFonts w:ascii="Times New Roman" w:hAnsi="Times New Roman"/>
                <w:sz w:val="28"/>
                <w:szCs w:val="28"/>
              </w:rPr>
              <w:t xml:space="preserve"> (Изменения инвестиционной программы на 2019г.) </w:t>
            </w:r>
          </w:p>
        </w:tc>
      </w:tr>
      <w:tr w:rsidR="004D1BFB" w:rsidRPr="009572CB" w:rsidTr="00E27238">
        <w:tc>
          <w:tcPr>
            <w:tcW w:w="5135" w:type="dxa"/>
            <w:gridSpan w:val="2"/>
          </w:tcPr>
          <w:p w:rsidR="004D1BFB" w:rsidRPr="0029068F" w:rsidRDefault="004D1BFB" w:rsidP="0029068F">
            <w:pPr>
              <w:pStyle w:val="a4"/>
              <w:numPr>
                <w:ilvl w:val="1"/>
                <w:numId w:val="3"/>
              </w:numPr>
              <w:ind w:left="34" w:firstLine="709"/>
              <w:jc w:val="both"/>
              <w:rPr>
                <w:rFonts w:ascii="Times New Roman" w:hAnsi="Times New Roman"/>
                <w:sz w:val="28"/>
              </w:rPr>
            </w:pPr>
            <w:r>
              <w:rPr>
                <w:rFonts w:ascii="Times New Roman" w:hAnsi="Times New Roman"/>
                <w:sz w:val="28"/>
              </w:rPr>
              <w:lastRenderedPageBreak/>
              <w:t>П</w:t>
            </w:r>
            <w:r w:rsidRPr="002D4FE0">
              <w:rPr>
                <w:rFonts w:ascii="Times New Roman" w:hAnsi="Times New Roman"/>
                <w:sz w:val="28"/>
              </w:rPr>
              <w:t>олный электронный адрес места размещения проекта инвестиционной программы и (или) изменений, вносимых в инвестиционную программу (далее – проект ИПР), в информационно-телекоммуникационной сети «Интернет»</w:t>
            </w:r>
            <w:r>
              <w:rPr>
                <w:rFonts w:ascii="Times New Roman" w:hAnsi="Times New Roman"/>
                <w:sz w:val="28"/>
              </w:rPr>
              <w:t>.</w:t>
            </w:r>
          </w:p>
        </w:tc>
        <w:tc>
          <w:tcPr>
            <w:tcW w:w="5356" w:type="dxa"/>
          </w:tcPr>
          <w:p w:rsidR="004D1BFB" w:rsidRDefault="001E6EA5" w:rsidP="003A4841">
            <w:pPr>
              <w:rPr>
                <w:rFonts w:ascii="Times New Roman" w:hAnsi="Times New Roman"/>
                <w:sz w:val="28"/>
                <w:szCs w:val="28"/>
              </w:rPr>
            </w:pPr>
            <w:hyperlink r:id="rId14" w:history="1">
              <w:r w:rsidR="009572CB" w:rsidRPr="002C16BC">
                <w:rPr>
                  <w:rStyle w:val="ae"/>
                  <w:rFonts w:ascii="Times New Roman" w:hAnsi="Times New Roman"/>
                  <w:sz w:val="28"/>
                  <w:szCs w:val="28"/>
                  <w:lang w:val="en-US"/>
                </w:rPr>
                <w:t>http</w:t>
              </w:r>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vrnges</w:t>
              </w:r>
              <w:proofErr w:type="spellEnd"/>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ru</w:t>
              </w:r>
              <w:proofErr w:type="spellEnd"/>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raskrytie</w:t>
              </w:r>
              <w:proofErr w:type="spellEnd"/>
              <w:r w:rsidR="009572CB" w:rsidRPr="002C16BC">
                <w:rPr>
                  <w:rStyle w:val="ae"/>
                  <w:rFonts w:ascii="Times New Roman" w:hAnsi="Times New Roman"/>
                  <w:sz w:val="28"/>
                  <w:szCs w:val="28"/>
                </w:rPr>
                <w:t>_</w:t>
              </w:r>
              <w:proofErr w:type="spellStart"/>
              <w:r w:rsidR="009572CB" w:rsidRPr="002C16BC">
                <w:rPr>
                  <w:rStyle w:val="ae"/>
                  <w:rFonts w:ascii="Times New Roman" w:hAnsi="Times New Roman"/>
                  <w:sz w:val="28"/>
                  <w:szCs w:val="28"/>
                  <w:lang w:val="en-US"/>
                </w:rPr>
                <w:t>informacii</w:t>
              </w:r>
              <w:proofErr w:type="spellEnd"/>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standart</w:t>
              </w:r>
              <w:proofErr w:type="spellEnd"/>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raskrytiya</w:t>
              </w:r>
              <w:proofErr w:type="spellEnd"/>
              <w:r w:rsidR="009572CB" w:rsidRPr="002C16BC">
                <w:rPr>
                  <w:rStyle w:val="ae"/>
                  <w:rFonts w:ascii="Times New Roman" w:hAnsi="Times New Roman"/>
                  <w:sz w:val="28"/>
                  <w:szCs w:val="28"/>
                </w:rPr>
                <w:t>-</w:t>
              </w:r>
              <w:proofErr w:type="spellStart"/>
              <w:r w:rsidR="009572CB" w:rsidRPr="002C16BC">
                <w:rPr>
                  <w:rStyle w:val="ae"/>
                  <w:rFonts w:ascii="Times New Roman" w:hAnsi="Times New Roman"/>
                  <w:sz w:val="28"/>
                  <w:szCs w:val="28"/>
                  <w:lang w:val="en-US"/>
                </w:rPr>
                <w:t>informacii</w:t>
              </w:r>
              <w:proofErr w:type="spellEnd"/>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capital</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plans</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and</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plans</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for</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capital</w:t>
              </w:r>
              <w:r w:rsidR="009572CB" w:rsidRPr="002C16BC">
                <w:rPr>
                  <w:rStyle w:val="ae"/>
                  <w:rFonts w:ascii="Times New Roman" w:hAnsi="Times New Roman"/>
                  <w:sz w:val="28"/>
                  <w:szCs w:val="28"/>
                </w:rPr>
                <w:t>-</w:t>
              </w:r>
              <w:r w:rsidR="009572CB" w:rsidRPr="002C16BC">
                <w:rPr>
                  <w:rStyle w:val="ae"/>
                  <w:rFonts w:ascii="Times New Roman" w:hAnsi="Times New Roman"/>
                  <w:sz w:val="28"/>
                  <w:szCs w:val="28"/>
                  <w:lang w:val="en-US"/>
                </w:rPr>
                <w:t>repairs</w:t>
              </w:r>
              <w:r w:rsidR="009572CB" w:rsidRPr="002C16BC">
                <w:rPr>
                  <w:rStyle w:val="ae"/>
                  <w:rFonts w:ascii="Times New Roman" w:hAnsi="Times New Roman"/>
                  <w:sz w:val="28"/>
                  <w:szCs w:val="28"/>
                </w:rPr>
                <w:t>/</w:t>
              </w:r>
            </w:hyperlink>
            <w:r w:rsidR="009572CB">
              <w:rPr>
                <w:rFonts w:ascii="Times New Roman" w:hAnsi="Times New Roman"/>
                <w:sz w:val="28"/>
                <w:szCs w:val="28"/>
              </w:rPr>
              <w:t xml:space="preserve"> </w:t>
            </w:r>
          </w:p>
          <w:p w:rsidR="006D15D7" w:rsidRDefault="001E6EA5" w:rsidP="003A4841">
            <w:pPr>
              <w:rPr>
                <w:rFonts w:ascii="Times New Roman" w:hAnsi="Times New Roman"/>
                <w:sz w:val="28"/>
                <w:szCs w:val="28"/>
              </w:rPr>
            </w:pPr>
            <w:hyperlink r:id="rId15" w:history="1">
              <w:r w:rsidR="006D15D7" w:rsidRPr="00B71BF4">
                <w:rPr>
                  <w:rStyle w:val="ae"/>
                  <w:rFonts w:ascii="Times New Roman" w:hAnsi="Times New Roman"/>
                  <w:sz w:val="28"/>
                  <w:szCs w:val="28"/>
                </w:rPr>
                <w:t>https://www.govvrn.ru/mup-voronezskaa-gorelektroset-</w:t>
              </w:r>
            </w:hyperlink>
            <w:r w:rsidR="006D15D7">
              <w:rPr>
                <w:rFonts w:ascii="Times New Roman" w:hAnsi="Times New Roman"/>
                <w:sz w:val="28"/>
                <w:szCs w:val="28"/>
              </w:rPr>
              <w:t xml:space="preserve"> </w:t>
            </w:r>
          </w:p>
          <w:p w:rsidR="003C3470" w:rsidRPr="00886D6C" w:rsidRDefault="001E6EA5" w:rsidP="003A4841">
            <w:pPr>
              <w:rPr>
                <w:rFonts w:ascii="Times New Roman" w:hAnsi="Times New Roman"/>
                <w:sz w:val="28"/>
                <w:szCs w:val="28"/>
              </w:rPr>
            </w:pPr>
            <w:hyperlink r:id="rId16" w:history="1">
              <w:r w:rsidR="003C3470" w:rsidRPr="009D60D3">
                <w:rPr>
                  <w:rStyle w:val="ae"/>
                  <w:rFonts w:ascii="Times New Roman" w:hAnsi="Times New Roman"/>
                  <w:sz w:val="28"/>
                  <w:szCs w:val="28"/>
                </w:rPr>
                <w:t>http://vrnges.ru/raskrytie_informacii/standart-raskrytiya-informacii/</w:t>
              </w:r>
            </w:hyperlink>
            <w:r w:rsidR="003C3470">
              <w:rPr>
                <w:rFonts w:ascii="Times New Roman" w:hAnsi="Times New Roman"/>
                <w:sz w:val="28"/>
                <w:szCs w:val="28"/>
              </w:rPr>
              <w:t xml:space="preserve"> </w:t>
            </w:r>
          </w:p>
        </w:tc>
      </w:tr>
      <w:tr w:rsidR="004D1BFB" w:rsidRPr="002D4FE0" w:rsidTr="00E27238">
        <w:tc>
          <w:tcPr>
            <w:tcW w:w="5135" w:type="dxa"/>
            <w:gridSpan w:val="2"/>
          </w:tcPr>
          <w:p w:rsidR="004D1BFB" w:rsidRPr="00544DB0" w:rsidRDefault="004D1BFB" w:rsidP="00544DB0">
            <w:pPr>
              <w:pStyle w:val="a4"/>
              <w:numPr>
                <w:ilvl w:val="1"/>
                <w:numId w:val="3"/>
              </w:numPr>
              <w:ind w:left="34" w:firstLine="709"/>
              <w:jc w:val="both"/>
              <w:rPr>
                <w:rFonts w:ascii="Times New Roman" w:hAnsi="Times New Roman"/>
                <w:sz w:val="28"/>
              </w:rPr>
            </w:pPr>
            <w:r w:rsidRPr="002D4FE0">
              <w:rPr>
                <w:rFonts w:ascii="Times New Roman" w:hAnsi="Times New Roman"/>
                <w:sz w:val="28"/>
              </w:rPr>
              <w:t>Дата размещения информации, указанной в пункте 7.</w:t>
            </w:r>
            <w:r>
              <w:rPr>
                <w:rFonts w:ascii="Times New Roman" w:hAnsi="Times New Roman"/>
                <w:sz w:val="28"/>
              </w:rPr>
              <w:t>3 настоящего заявления.</w:t>
            </w:r>
          </w:p>
          <w:p w:rsidR="004D1BFB" w:rsidRDefault="004D1BFB" w:rsidP="00FF1638">
            <w:pPr>
              <w:pStyle w:val="a4"/>
              <w:ind w:left="743"/>
              <w:jc w:val="both"/>
              <w:rPr>
                <w:rFonts w:ascii="Times New Roman" w:hAnsi="Times New Roman"/>
                <w:sz w:val="28"/>
              </w:rPr>
            </w:pPr>
          </w:p>
          <w:p w:rsidR="004D1BFB" w:rsidRDefault="004D1BFB" w:rsidP="00FF1638">
            <w:pPr>
              <w:pStyle w:val="a4"/>
              <w:ind w:left="743"/>
              <w:jc w:val="both"/>
              <w:rPr>
                <w:rFonts w:ascii="Times New Roman" w:hAnsi="Times New Roman"/>
                <w:sz w:val="28"/>
              </w:rPr>
            </w:pPr>
          </w:p>
        </w:tc>
        <w:tc>
          <w:tcPr>
            <w:tcW w:w="5356" w:type="dxa"/>
          </w:tcPr>
          <w:p w:rsidR="004D1BFB" w:rsidRPr="008F5CFF" w:rsidRDefault="000E0354" w:rsidP="00990E4E">
            <w:pPr>
              <w:rPr>
                <w:rFonts w:ascii="Times New Roman" w:hAnsi="Times New Roman"/>
                <w:sz w:val="28"/>
                <w:szCs w:val="28"/>
              </w:rPr>
            </w:pPr>
            <w:r>
              <w:rPr>
                <w:rFonts w:ascii="Times New Roman" w:hAnsi="Times New Roman"/>
                <w:sz w:val="28"/>
                <w:szCs w:val="28"/>
              </w:rPr>
              <w:t>27</w:t>
            </w:r>
            <w:r w:rsidR="009572CB">
              <w:rPr>
                <w:rFonts w:ascii="Times New Roman" w:hAnsi="Times New Roman"/>
                <w:sz w:val="28"/>
                <w:szCs w:val="28"/>
              </w:rPr>
              <w:t>.</w:t>
            </w:r>
            <w:r>
              <w:rPr>
                <w:rFonts w:ascii="Times New Roman" w:hAnsi="Times New Roman"/>
                <w:sz w:val="28"/>
                <w:szCs w:val="28"/>
              </w:rPr>
              <w:t>02</w:t>
            </w:r>
            <w:r w:rsidR="009572CB">
              <w:rPr>
                <w:rFonts w:ascii="Times New Roman" w:hAnsi="Times New Roman"/>
                <w:sz w:val="28"/>
                <w:szCs w:val="28"/>
              </w:rPr>
              <w:t>.201</w:t>
            </w:r>
            <w:r w:rsidR="00990E4E">
              <w:rPr>
                <w:rFonts w:ascii="Times New Roman" w:hAnsi="Times New Roman"/>
                <w:sz w:val="28"/>
                <w:szCs w:val="28"/>
              </w:rPr>
              <w:t>9</w:t>
            </w:r>
            <w:r w:rsidR="009572CB">
              <w:rPr>
                <w:rFonts w:ascii="Times New Roman" w:hAnsi="Times New Roman"/>
                <w:sz w:val="28"/>
                <w:szCs w:val="28"/>
              </w:rPr>
              <w:t>г.</w:t>
            </w:r>
          </w:p>
        </w:tc>
      </w:tr>
      <w:tr w:rsidR="004D1BFB" w:rsidRPr="002D4FE0" w:rsidTr="004B57A8">
        <w:tc>
          <w:tcPr>
            <w:tcW w:w="10491" w:type="dxa"/>
            <w:gridSpan w:val="3"/>
          </w:tcPr>
          <w:p w:rsidR="004D1BFB" w:rsidRPr="008B4197" w:rsidRDefault="004D1BFB" w:rsidP="00B5759B">
            <w:pPr>
              <w:pStyle w:val="a4"/>
              <w:numPr>
                <w:ilvl w:val="0"/>
                <w:numId w:val="3"/>
              </w:numPr>
              <w:jc w:val="center"/>
              <w:rPr>
                <w:rFonts w:ascii="Times New Roman" w:hAnsi="Times New Roman"/>
                <w:sz w:val="28"/>
              </w:rPr>
            </w:pPr>
            <w:r w:rsidRPr="002D4FE0">
              <w:rPr>
                <w:rFonts w:ascii="Times New Roman" w:hAnsi="Times New Roman"/>
                <w:sz w:val="28"/>
              </w:rPr>
              <w:t xml:space="preserve">Информация о планируемой </w:t>
            </w:r>
            <w:r>
              <w:rPr>
                <w:rFonts w:ascii="Times New Roman" w:hAnsi="Times New Roman"/>
                <w:sz w:val="28"/>
              </w:rPr>
              <w:t>Заявителем</w:t>
            </w:r>
            <w:r w:rsidRPr="002D4FE0">
              <w:rPr>
                <w:rFonts w:ascii="Times New Roman" w:hAnsi="Times New Roman"/>
                <w:sz w:val="28"/>
              </w:rPr>
              <w:t xml:space="preserve"> </w:t>
            </w:r>
            <w:proofErr w:type="gramStart"/>
            <w:r w:rsidRPr="002D4FE0">
              <w:rPr>
                <w:rFonts w:ascii="Times New Roman" w:hAnsi="Times New Roman"/>
                <w:sz w:val="28"/>
              </w:rPr>
              <w:t>продолжительности срока действия продления долгосрочного периода</w:t>
            </w:r>
            <w:proofErr w:type="gramEnd"/>
            <w:r w:rsidRPr="002D4FE0">
              <w:rPr>
                <w:rFonts w:ascii="Times New Roman" w:hAnsi="Times New Roman"/>
                <w:sz w:val="28"/>
              </w:rPr>
              <w:t xml:space="preserve"> регулирования, установленного в отношении </w:t>
            </w:r>
            <w:r>
              <w:rPr>
                <w:rFonts w:ascii="Times New Roman" w:hAnsi="Times New Roman"/>
                <w:sz w:val="28"/>
              </w:rPr>
              <w:t>Заявителя</w:t>
            </w:r>
            <w:r w:rsidRPr="002D4FE0">
              <w:rPr>
                <w:rFonts w:ascii="Times New Roman" w:hAnsi="Times New Roman"/>
                <w:sz w:val="28"/>
              </w:rPr>
              <w:t>, его обособленного структурного подразделения или территории, на которой он осуществляет свою деятельность</w:t>
            </w:r>
            <w:r w:rsidRPr="006A6BBD">
              <w:rPr>
                <w:rStyle w:val="ad"/>
                <w:rFonts w:ascii="Times New Roman" w:hAnsi="Times New Roman"/>
                <w:sz w:val="28"/>
                <w:szCs w:val="28"/>
              </w:rPr>
              <w:endnoteReference w:id="3"/>
            </w:r>
            <w:r w:rsidRPr="002D4FE0">
              <w:rPr>
                <w:rFonts w:ascii="Times New Roman" w:hAnsi="Times New Roman"/>
                <w:sz w:val="28"/>
              </w:rPr>
              <w:t>.</w:t>
            </w:r>
          </w:p>
        </w:tc>
      </w:tr>
      <w:tr w:rsidR="004D1BFB" w:rsidRPr="002D4FE0" w:rsidTr="00E27238">
        <w:tc>
          <w:tcPr>
            <w:tcW w:w="5135" w:type="dxa"/>
            <w:gridSpan w:val="2"/>
          </w:tcPr>
          <w:p w:rsidR="004D1BFB" w:rsidRPr="002D4FE0" w:rsidRDefault="004D1BFB" w:rsidP="00717CDA">
            <w:pPr>
              <w:pStyle w:val="a4"/>
              <w:numPr>
                <w:ilvl w:val="1"/>
                <w:numId w:val="3"/>
              </w:numPr>
              <w:ind w:left="0" w:firstLine="743"/>
              <w:jc w:val="both"/>
              <w:rPr>
                <w:rFonts w:ascii="Times New Roman" w:hAnsi="Times New Roman"/>
                <w:sz w:val="28"/>
              </w:rPr>
            </w:pPr>
            <w:proofErr w:type="gramStart"/>
            <w:r w:rsidRPr="002D4FE0">
              <w:rPr>
                <w:rFonts w:ascii="Times New Roman" w:hAnsi="Times New Roman"/>
                <w:sz w:val="28"/>
              </w:rPr>
              <w:t xml:space="preserve">Государственное регулирование цен (тарифов) на продукцию (услуги) </w:t>
            </w:r>
            <w:r>
              <w:rPr>
                <w:rFonts w:ascii="Times New Roman" w:hAnsi="Times New Roman"/>
                <w:sz w:val="28"/>
              </w:rPr>
              <w:t>З</w:t>
            </w:r>
            <w:r w:rsidRPr="002D4FE0">
              <w:rPr>
                <w:rFonts w:ascii="Times New Roman" w:hAnsi="Times New Roman"/>
                <w:sz w:val="28"/>
              </w:rPr>
              <w:t xml:space="preserve">аявителя осуществляется на основе долгосрочных параметров регулирования и при внесении изменений в инвестиционную программу (корректировке инвестиционной программы) осуществляется продление периода ее реализации для целей продления срока действия долгосрочного периода регулирования в отношении </w:t>
            </w:r>
            <w:r>
              <w:rPr>
                <w:rFonts w:ascii="Times New Roman" w:hAnsi="Times New Roman"/>
                <w:sz w:val="28"/>
              </w:rPr>
              <w:t>Заявителя</w:t>
            </w:r>
            <w:r w:rsidRPr="002D4FE0">
              <w:rPr>
                <w:rFonts w:ascii="Times New Roman" w:hAnsi="Times New Roman"/>
                <w:sz w:val="28"/>
              </w:rPr>
              <w:t>, государственное регулирование цен (тарифов) на продукцию (услуги) которого осуществляется на основе долгосрочных параметров регулирования</w:t>
            </w:r>
            <w:proofErr w:type="gramEnd"/>
          </w:p>
        </w:tc>
        <w:tc>
          <w:tcPr>
            <w:tcW w:w="5356" w:type="dxa"/>
          </w:tcPr>
          <w:p w:rsidR="004D1BFB" w:rsidRPr="002D4FE0" w:rsidRDefault="004D1BFB" w:rsidP="00B474BE">
            <w:pPr>
              <w:jc w:val="center"/>
              <w:rPr>
                <w:rFonts w:ascii="Times New Roman" w:hAnsi="Times New Roman"/>
                <w:sz w:val="28"/>
                <w:u w:val="single"/>
              </w:rPr>
            </w:pPr>
            <w:r w:rsidRPr="00E40A58">
              <w:rPr>
                <w:rFonts w:ascii="Times New Roman" w:hAnsi="Times New Roman" w:cs="Times New Roman"/>
                <w:sz w:val="28"/>
                <w:szCs w:val="28"/>
                <w:u w:val="single"/>
              </w:rPr>
              <w:t>Нет</w:t>
            </w:r>
          </w:p>
          <w:p w:rsidR="004D1BFB" w:rsidRPr="00134EEF" w:rsidRDefault="004D1BFB" w:rsidP="00E6627D">
            <w:pPr>
              <w:rPr>
                <w:rFonts w:ascii="Times New Roman" w:hAnsi="Times New Roman"/>
                <w:sz w:val="28"/>
                <w:szCs w:val="28"/>
              </w:rPr>
            </w:pPr>
          </w:p>
        </w:tc>
      </w:tr>
      <w:tr w:rsidR="004D1BFB" w:rsidRPr="002D4FE0" w:rsidTr="00E27238">
        <w:tc>
          <w:tcPr>
            <w:tcW w:w="5135" w:type="dxa"/>
            <w:gridSpan w:val="2"/>
          </w:tcPr>
          <w:p w:rsidR="004D1BFB" w:rsidRPr="002D4FE0" w:rsidRDefault="004D1BFB" w:rsidP="00B5759B">
            <w:pPr>
              <w:pStyle w:val="a4"/>
              <w:numPr>
                <w:ilvl w:val="1"/>
                <w:numId w:val="3"/>
              </w:numPr>
              <w:ind w:left="0" w:firstLine="743"/>
              <w:jc w:val="both"/>
              <w:rPr>
                <w:rFonts w:ascii="Times New Roman" w:hAnsi="Times New Roman"/>
                <w:sz w:val="28"/>
              </w:rPr>
            </w:pPr>
            <w:r w:rsidRPr="002D4FE0">
              <w:rPr>
                <w:rFonts w:ascii="Times New Roman" w:hAnsi="Times New Roman"/>
                <w:sz w:val="28"/>
              </w:rPr>
              <w:t>Реквизиты решения органа исполнительной власти об установлении долгосрочных параметров регулирования (</w:t>
            </w:r>
            <w:r>
              <w:rPr>
                <w:rFonts w:ascii="Times New Roman" w:hAnsi="Times New Roman"/>
                <w:sz w:val="28"/>
              </w:rPr>
              <w:t xml:space="preserve">указать </w:t>
            </w:r>
            <w:r w:rsidRPr="002D4FE0">
              <w:rPr>
                <w:rFonts w:ascii="Times New Roman" w:hAnsi="Times New Roman"/>
                <w:sz w:val="28"/>
              </w:rPr>
              <w:t xml:space="preserve">наименование органа исполнительной власти, дата и номер решения) на долгосрочный период регулирования, продление которого планируется </w:t>
            </w:r>
            <w:r>
              <w:rPr>
                <w:rFonts w:ascii="Times New Roman" w:hAnsi="Times New Roman"/>
                <w:sz w:val="28"/>
              </w:rPr>
              <w:t>Заявителем</w:t>
            </w:r>
            <w:r w:rsidRPr="006A6BBD">
              <w:rPr>
                <w:rFonts w:ascii="Times New Roman" w:hAnsi="Times New Roman"/>
                <w:sz w:val="28"/>
              </w:rPr>
              <w:t>.</w:t>
            </w:r>
          </w:p>
        </w:tc>
        <w:tc>
          <w:tcPr>
            <w:tcW w:w="5356" w:type="dxa"/>
          </w:tcPr>
          <w:p w:rsidR="004D1BFB" w:rsidRDefault="004D1BFB" w:rsidP="00E6627D">
            <w:pPr>
              <w:rPr>
                <w:rFonts w:ascii="Times New Roman" w:hAnsi="Times New Roman"/>
                <w:sz w:val="28"/>
                <w:szCs w:val="28"/>
              </w:rPr>
            </w:pPr>
            <w:r w:rsidRPr="00134EEF">
              <w:rPr>
                <w:rFonts w:ascii="Times New Roman" w:hAnsi="Times New Roman"/>
                <w:sz w:val="28"/>
                <w:szCs w:val="28"/>
              </w:rPr>
              <w:t>Полное наименование органа исполнительной власти</w:t>
            </w:r>
            <w:r>
              <w:rPr>
                <w:rFonts w:ascii="Times New Roman" w:hAnsi="Times New Roman"/>
                <w:sz w:val="28"/>
                <w:szCs w:val="28"/>
              </w:rPr>
              <w:t xml:space="preserve"> ________</w:t>
            </w:r>
          </w:p>
          <w:p w:rsidR="004D1BFB" w:rsidRDefault="004D1BFB" w:rsidP="00E6627D">
            <w:pPr>
              <w:rPr>
                <w:rFonts w:ascii="Times New Roman" w:hAnsi="Times New Roman"/>
                <w:sz w:val="28"/>
                <w:szCs w:val="28"/>
              </w:rPr>
            </w:pPr>
            <w:r>
              <w:rPr>
                <w:rFonts w:ascii="Times New Roman" w:hAnsi="Times New Roman"/>
                <w:sz w:val="28"/>
                <w:szCs w:val="28"/>
              </w:rPr>
              <w:t>_____________________________</w:t>
            </w:r>
          </w:p>
          <w:p w:rsidR="004D1BFB" w:rsidRDefault="004D1BFB" w:rsidP="00E6627D">
            <w:pPr>
              <w:rPr>
                <w:rFonts w:ascii="Times New Roman" w:hAnsi="Times New Roman"/>
                <w:sz w:val="28"/>
                <w:szCs w:val="28"/>
              </w:rPr>
            </w:pPr>
            <w:r w:rsidRPr="005B67BF">
              <w:rPr>
                <w:rFonts w:ascii="Times New Roman" w:hAnsi="Times New Roman"/>
                <w:sz w:val="28"/>
                <w:szCs w:val="28"/>
              </w:rPr>
              <w:t>Номер решения</w:t>
            </w:r>
            <w:r>
              <w:rPr>
                <w:rFonts w:ascii="Times New Roman" w:hAnsi="Times New Roman"/>
                <w:sz w:val="28"/>
                <w:szCs w:val="28"/>
              </w:rPr>
              <w:t xml:space="preserve"> ______________</w:t>
            </w:r>
          </w:p>
          <w:p w:rsidR="004D1BFB" w:rsidRPr="00067292" w:rsidRDefault="004D1BFB" w:rsidP="005B67BF">
            <w:pPr>
              <w:rPr>
                <w:rFonts w:ascii="Times New Roman" w:hAnsi="Times New Roman"/>
                <w:sz w:val="28"/>
              </w:rPr>
            </w:pPr>
            <w:r w:rsidRPr="005B67BF">
              <w:rPr>
                <w:rFonts w:ascii="Times New Roman" w:hAnsi="Times New Roman"/>
                <w:sz w:val="28"/>
                <w:szCs w:val="28"/>
              </w:rPr>
              <w:t>Дата издания решения</w:t>
            </w:r>
            <w:r>
              <w:rPr>
                <w:rFonts w:ascii="Times New Roman" w:hAnsi="Times New Roman"/>
                <w:sz w:val="28"/>
                <w:szCs w:val="28"/>
              </w:rPr>
              <w:t xml:space="preserve"> _________</w:t>
            </w:r>
          </w:p>
        </w:tc>
      </w:tr>
      <w:tr w:rsidR="004D1BFB" w:rsidRPr="002D4FE0" w:rsidTr="00E27238">
        <w:tc>
          <w:tcPr>
            <w:tcW w:w="5135" w:type="dxa"/>
            <w:gridSpan w:val="2"/>
          </w:tcPr>
          <w:p w:rsidR="004D1BFB" w:rsidRPr="00067292" w:rsidRDefault="004D1BFB" w:rsidP="00717CDA">
            <w:pPr>
              <w:pStyle w:val="a4"/>
              <w:numPr>
                <w:ilvl w:val="2"/>
                <w:numId w:val="3"/>
              </w:numPr>
              <w:ind w:left="34" w:firstLine="709"/>
              <w:jc w:val="both"/>
              <w:rPr>
                <w:rFonts w:ascii="Times New Roman" w:hAnsi="Times New Roman"/>
                <w:sz w:val="28"/>
              </w:rPr>
            </w:pPr>
            <w:r>
              <w:rPr>
                <w:rFonts w:ascii="Times New Roman" w:hAnsi="Times New Roman"/>
                <w:sz w:val="28"/>
              </w:rPr>
              <w:t>П</w:t>
            </w:r>
            <w:r w:rsidRPr="002D4FE0">
              <w:rPr>
                <w:rFonts w:ascii="Times New Roman" w:hAnsi="Times New Roman"/>
                <w:sz w:val="28"/>
              </w:rPr>
              <w:t>ланируем</w:t>
            </w:r>
            <w:r>
              <w:rPr>
                <w:rFonts w:ascii="Times New Roman" w:hAnsi="Times New Roman"/>
                <w:sz w:val="28"/>
              </w:rPr>
              <w:t>ая</w:t>
            </w:r>
            <w:r w:rsidRPr="002D4FE0">
              <w:rPr>
                <w:rFonts w:ascii="Times New Roman" w:hAnsi="Times New Roman"/>
                <w:sz w:val="28"/>
              </w:rPr>
              <w:t xml:space="preserve"> </w:t>
            </w:r>
            <w:r>
              <w:rPr>
                <w:rFonts w:ascii="Times New Roman" w:hAnsi="Times New Roman"/>
                <w:sz w:val="28"/>
              </w:rPr>
              <w:t>Заявителем продолжительность</w:t>
            </w:r>
            <w:r w:rsidRPr="002D4FE0">
              <w:rPr>
                <w:rFonts w:ascii="Times New Roman" w:hAnsi="Times New Roman"/>
                <w:sz w:val="28"/>
              </w:rPr>
              <w:t xml:space="preserve"> срока действия продления долгосрочного периода </w:t>
            </w:r>
            <w:r w:rsidRPr="002D4FE0">
              <w:rPr>
                <w:rFonts w:ascii="Times New Roman" w:hAnsi="Times New Roman"/>
                <w:sz w:val="28"/>
              </w:rPr>
              <w:lastRenderedPageBreak/>
              <w:t>регулирования</w:t>
            </w:r>
            <w:r>
              <w:rPr>
                <w:rFonts w:ascii="Times New Roman" w:hAnsi="Times New Roman"/>
                <w:sz w:val="28"/>
              </w:rPr>
              <w:t>, установленного в соответствии с решением, указанным в пункте 8.1 настоящего заявления.</w:t>
            </w:r>
          </w:p>
        </w:tc>
        <w:tc>
          <w:tcPr>
            <w:tcW w:w="5356" w:type="dxa"/>
          </w:tcPr>
          <w:p w:rsidR="004D1BFB" w:rsidRPr="001E08FC" w:rsidRDefault="004D1BFB" w:rsidP="008B4197">
            <w:pPr>
              <w:rPr>
                <w:rFonts w:ascii="Times New Roman" w:hAnsi="Times New Roman"/>
                <w:sz w:val="28"/>
                <w:szCs w:val="28"/>
                <w:vertAlign w:val="superscript"/>
              </w:rPr>
            </w:pPr>
            <w:r w:rsidRPr="008F5CFF">
              <w:rPr>
                <w:rFonts w:ascii="Times New Roman" w:hAnsi="Times New Roman"/>
                <w:sz w:val="28"/>
                <w:szCs w:val="28"/>
              </w:rPr>
              <w:lastRenderedPageBreak/>
              <w:t xml:space="preserve">Год начала </w:t>
            </w:r>
            <w:r>
              <w:rPr>
                <w:rFonts w:ascii="Times New Roman" w:hAnsi="Times New Roman"/>
                <w:sz w:val="28"/>
                <w:szCs w:val="28"/>
              </w:rPr>
              <w:t>продления:_______</w:t>
            </w:r>
            <w:r w:rsidRPr="008F5CFF">
              <w:rPr>
                <w:rFonts w:ascii="Times New Roman" w:hAnsi="Times New Roman"/>
                <w:sz w:val="28"/>
                <w:szCs w:val="28"/>
              </w:rPr>
              <w:t>_</w:t>
            </w:r>
          </w:p>
          <w:p w:rsidR="004D1BFB" w:rsidRPr="001E08FC" w:rsidRDefault="004D1BFB" w:rsidP="008B4197">
            <w:pPr>
              <w:rPr>
                <w:rFonts w:ascii="Times New Roman" w:hAnsi="Times New Roman"/>
                <w:sz w:val="28"/>
                <w:szCs w:val="28"/>
                <w:vertAlign w:val="superscript"/>
              </w:rPr>
            </w:pPr>
            <w:r>
              <w:rPr>
                <w:rFonts w:ascii="Times New Roman" w:hAnsi="Times New Roman"/>
                <w:sz w:val="28"/>
                <w:szCs w:val="28"/>
              </w:rPr>
              <w:t>Год окончания продления: ___</w:t>
            </w:r>
            <w:r w:rsidRPr="008F5CFF">
              <w:rPr>
                <w:rFonts w:ascii="Times New Roman" w:hAnsi="Times New Roman"/>
                <w:sz w:val="28"/>
                <w:szCs w:val="28"/>
              </w:rPr>
              <w:t>_</w:t>
            </w:r>
          </w:p>
          <w:p w:rsidR="004D1BFB" w:rsidRDefault="004D1BFB" w:rsidP="00E6627D">
            <w:pPr>
              <w:rPr>
                <w:sz w:val="20"/>
                <w:szCs w:val="20"/>
              </w:rPr>
            </w:pPr>
          </w:p>
        </w:tc>
      </w:tr>
      <w:tr w:rsidR="004D1BFB" w:rsidRPr="002D4FE0" w:rsidTr="00E27238">
        <w:tc>
          <w:tcPr>
            <w:tcW w:w="5135" w:type="dxa"/>
            <w:gridSpan w:val="2"/>
          </w:tcPr>
          <w:p w:rsidR="004D1BFB" w:rsidRPr="002D4FE0" w:rsidRDefault="004D1BFB" w:rsidP="006F1406">
            <w:pPr>
              <w:pStyle w:val="a4"/>
              <w:numPr>
                <w:ilvl w:val="1"/>
                <w:numId w:val="3"/>
              </w:numPr>
              <w:ind w:left="0" w:firstLine="743"/>
              <w:jc w:val="both"/>
              <w:rPr>
                <w:rFonts w:ascii="Times New Roman" w:hAnsi="Times New Roman"/>
                <w:sz w:val="28"/>
              </w:rPr>
            </w:pPr>
            <w:r w:rsidRPr="002D4FE0">
              <w:rPr>
                <w:rFonts w:ascii="Times New Roman" w:hAnsi="Times New Roman"/>
                <w:sz w:val="28"/>
              </w:rPr>
              <w:lastRenderedPageBreak/>
              <w:t>Реквизиты решения органа исполнительной власти об установлении долгосрочных параметров регулирования (</w:t>
            </w:r>
            <w:r>
              <w:rPr>
                <w:rFonts w:ascii="Times New Roman" w:hAnsi="Times New Roman"/>
                <w:sz w:val="28"/>
              </w:rPr>
              <w:t xml:space="preserve">указать </w:t>
            </w:r>
            <w:r w:rsidRPr="002D4FE0">
              <w:rPr>
                <w:rFonts w:ascii="Times New Roman" w:hAnsi="Times New Roman"/>
                <w:sz w:val="28"/>
              </w:rPr>
              <w:t xml:space="preserve">наименование органа исполнительной власти, дата и номер решения) на долгосрочный период регулирования, продление которого планируется </w:t>
            </w:r>
            <w:r>
              <w:rPr>
                <w:rFonts w:ascii="Times New Roman" w:hAnsi="Times New Roman"/>
                <w:sz w:val="28"/>
              </w:rPr>
              <w:t>Заявителем.</w:t>
            </w:r>
          </w:p>
        </w:tc>
        <w:tc>
          <w:tcPr>
            <w:tcW w:w="5356" w:type="dxa"/>
          </w:tcPr>
          <w:p w:rsidR="004D1BFB" w:rsidRDefault="004D1BFB" w:rsidP="006F1406">
            <w:pPr>
              <w:rPr>
                <w:rFonts w:ascii="Times New Roman" w:hAnsi="Times New Roman"/>
                <w:sz w:val="28"/>
                <w:szCs w:val="28"/>
              </w:rPr>
            </w:pPr>
            <w:r w:rsidRPr="00134EEF">
              <w:rPr>
                <w:rFonts w:ascii="Times New Roman" w:hAnsi="Times New Roman"/>
                <w:sz w:val="28"/>
                <w:szCs w:val="28"/>
              </w:rPr>
              <w:t>Полное наименование органа исполнительной власти</w:t>
            </w:r>
            <w:r>
              <w:rPr>
                <w:rFonts w:ascii="Times New Roman" w:hAnsi="Times New Roman"/>
                <w:sz w:val="28"/>
                <w:szCs w:val="28"/>
              </w:rPr>
              <w:t xml:space="preserve"> ________</w:t>
            </w:r>
          </w:p>
          <w:p w:rsidR="004D1BFB" w:rsidRDefault="004D1BFB" w:rsidP="006F1406">
            <w:pPr>
              <w:rPr>
                <w:rFonts w:ascii="Times New Roman" w:hAnsi="Times New Roman"/>
                <w:sz w:val="28"/>
                <w:szCs w:val="28"/>
              </w:rPr>
            </w:pPr>
            <w:r>
              <w:rPr>
                <w:rFonts w:ascii="Times New Roman" w:hAnsi="Times New Roman"/>
                <w:sz w:val="28"/>
                <w:szCs w:val="28"/>
              </w:rPr>
              <w:t>_____________________________</w:t>
            </w:r>
          </w:p>
          <w:p w:rsidR="004D1BFB" w:rsidRDefault="004D1BFB" w:rsidP="006F1406">
            <w:pPr>
              <w:rPr>
                <w:rFonts w:ascii="Times New Roman" w:hAnsi="Times New Roman"/>
                <w:sz w:val="28"/>
                <w:szCs w:val="28"/>
              </w:rPr>
            </w:pPr>
            <w:r w:rsidRPr="005B67BF">
              <w:rPr>
                <w:rFonts w:ascii="Times New Roman" w:hAnsi="Times New Roman"/>
                <w:sz w:val="28"/>
                <w:szCs w:val="28"/>
              </w:rPr>
              <w:t>Номер решения</w:t>
            </w:r>
            <w:r>
              <w:rPr>
                <w:rFonts w:ascii="Times New Roman" w:hAnsi="Times New Roman"/>
                <w:sz w:val="28"/>
                <w:szCs w:val="28"/>
              </w:rPr>
              <w:t xml:space="preserve"> ______________</w:t>
            </w:r>
          </w:p>
          <w:p w:rsidR="004D1BFB" w:rsidRPr="00067292" w:rsidRDefault="004D1BFB" w:rsidP="006F1406">
            <w:pPr>
              <w:rPr>
                <w:rFonts w:ascii="Times New Roman" w:hAnsi="Times New Roman"/>
                <w:sz w:val="28"/>
              </w:rPr>
            </w:pPr>
            <w:r w:rsidRPr="005B67BF">
              <w:rPr>
                <w:rFonts w:ascii="Times New Roman" w:hAnsi="Times New Roman"/>
                <w:sz w:val="28"/>
                <w:szCs w:val="28"/>
              </w:rPr>
              <w:t>Дата издания решения</w:t>
            </w:r>
            <w:r>
              <w:rPr>
                <w:rFonts w:ascii="Times New Roman" w:hAnsi="Times New Roman"/>
                <w:sz w:val="28"/>
                <w:szCs w:val="28"/>
              </w:rPr>
              <w:t xml:space="preserve"> _________</w:t>
            </w:r>
          </w:p>
        </w:tc>
      </w:tr>
      <w:tr w:rsidR="004D1BFB" w:rsidRPr="002D4FE0" w:rsidTr="00E27238">
        <w:tc>
          <w:tcPr>
            <w:tcW w:w="5135" w:type="dxa"/>
            <w:gridSpan w:val="2"/>
          </w:tcPr>
          <w:p w:rsidR="004D1BFB" w:rsidRPr="005E4081" w:rsidRDefault="004D1BFB" w:rsidP="005E4081">
            <w:pPr>
              <w:pStyle w:val="a4"/>
              <w:numPr>
                <w:ilvl w:val="2"/>
                <w:numId w:val="3"/>
              </w:numPr>
              <w:ind w:left="34" w:firstLine="709"/>
              <w:jc w:val="both"/>
              <w:rPr>
                <w:rFonts w:ascii="Times New Roman" w:hAnsi="Times New Roman"/>
                <w:sz w:val="28"/>
              </w:rPr>
            </w:pPr>
            <w:r>
              <w:rPr>
                <w:rFonts w:ascii="Times New Roman" w:hAnsi="Times New Roman"/>
                <w:sz w:val="28"/>
              </w:rPr>
              <w:t>П</w:t>
            </w:r>
            <w:r w:rsidRPr="002D4FE0">
              <w:rPr>
                <w:rFonts w:ascii="Times New Roman" w:hAnsi="Times New Roman"/>
                <w:sz w:val="28"/>
              </w:rPr>
              <w:t>ланируем</w:t>
            </w:r>
            <w:r>
              <w:rPr>
                <w:rFonts w:ascii="Times New Roman" w:hAnsi="Times New Roman"/>
                <w:sz w:val="28"/>
              </w:rPr>
              <w:t>ая</w:t>
            </w:r>
            <w:r w:rsidRPr="002D4FE0">
              <w:rPr>
                <w:rFonts w:ascii="Times New Roman" w:hAnsi="Times New Roman"/>
                <w:sz w:val="28"/>
              </w:rPr>
              <w:t xml:space="preserve"> </w:t>
            </w:r>
            <w:r>
              <w:rPr>
                <w:rFonts w:ascii="Times New Roman" w:hAnsi="Times New Roman"/>
                <w:sz w:val="28"/>
              </w:rPr>
              <w:t>Заявителем продолжительность</w:t>
            </w:r>
            <w:r w:rsidRPr="002D4FE0">
              <w:rPr>
                <w:rFonts w:ascii="Times New Roman" w:hAnsi="Times New Roman"/>
                <w:sz w:val="28"/>
              </w:rPr>
              <w:t xml:space="preserve"> срока действия продления долгосрочного периода регулирования</w:t>
            </w:r>
            <w:r>
              <w:rPr>
                <w:rFonts w:ascii="Times New Roman" w:hAnsi="Times New Roman"/>
                <w:sz w:val="28"/>
              </w:rPr>
              <w:t>, установленного в соответствии с решением, указанным в пункте 8.3 настоящего заявления.</w:t>
            </w:r>
          </w:p>
        </w:tc>
        <w:tc>
          <w:tcPr>
            <w:tcW w:w="5356" w:type="dxa"/>
          </w:tcPr>
          <w:p w:rsidR="004D1BFB" w:rsidRPr="001E08FC" w:rsidRDefault="004D1BFB" w:rsidP="006F1406">
            <w:pPr>
              <w:rPr>
                <w:rFonts w:ascii="Times New Roman" w:hAnsi="Times New Roman"/>
                <w:sz w:val="28"/>
                <w:szCs w:val="28"/>
                <w:vertAlign w:val="superscript"/>
              </w:rPr>
            </w:pPr>
            <w:r w:rsidRPr="008F5CFF">
              <w:rPr>
                <w:rFonts w:ascii="Times New Roman" w:hAnsi="Times New Roman"/>
                <w:sz w:val="28"/>
                <w:szCs w:val="28"/>
              </w:rPr>
              <w:t xml:space="preserve">Год начала </w:t>
            </w:r>
            <w:r>
              <w:rPr>
                <w:rFonts w:ascii="Times New Roman" w:hAnsi="Times New Roman"/>
                <w:sz w:val="28"/>
                <w:szCs w:val="28"/>
              </w:rPr>
              <w:t>продления:_______</w:t>
            </w:r>
            <w:r w:rsidRPr="008F5CFF">
              <w:rPr>
                <w:rFonts w:ascii="Times New Roman" w:hAnsi="Times New Roman"/>
                <w:sz w:val="28"/>
                <w:szCs w:val="28"/>
              </w:rPr>
              <w:t>_</w:t>
            </w:r>
          </w:p>
          <w:p w:rsidR="004D1BFB" w:rsidRPr="001E08FC" w:rsidRDefault="004D1BFB" w:rsidP="006F1406">
            <w:pPr>
              <w:rPr>
                <w:rFonts w:ascii="Times New Roman" w:hAnsi="Times New Roman"/>
                <w:sz w:val="28"/>
                <w:szCs w:val="28"/>
                <w:vertAlign w:val="superscript"/>
              </w:rPr>
            </w:pPr>
            <w:r>
              <w:rPr>
                <w:rFonts w:ascii="Times New Roman" w:hAnsi="Times New Roman"/>
                <w:sz w:val="28"/>
                <w:szCs w:val="28"/>
              </w:rPr>
              <w:t>Год окончания продления: ___</w:t>
            </w:r>
            <w:r w:rsidRPr="008F5CFF">
              <w:rPr>
                <w:rFonts w:ascii="Times New Roman" w:hAnsi="Times New Roman"/>
                <w:sz w:val="28"/>
                <w:szCs w:val="28"/>
              </w:rPr>
              <w:t>_</w:t>
            </w:r>
          </w:p>
          <w:p w:rsidR="004D1BFB" w:rsidRDefault="004D1BFB" w:rsidP="006F1406">
            <w:pPr>
              <w:rPr>
                <w:sz w:val="20"/>
                <w:szCs w:val="20"/>
              </w:rPr>
            </w:pPr>
          </w:p>
        </w:tc>
      </w:tr>
      <w:tr w:rsidR="004D1BFB" w:rsidRPr="002D4FE0" w:rsidTr="00772B0F">
        <w:tc>
          <w:tcPr>
            <w:tcW w:w="10491" w:type="dxa"/>
            <w:gridSpan w:val="3"/>
          </w:tcPr>
          <w:p w:rsidR="004D1BFB" w:rsidRPr="008F5CFF" w:rsidRDefault="004D1BFB" w:rsidP="005B3ED2">
            <w:pPr>
              <w:pStyle w:val="a4"/>
              <w:numPr>
                <w:ilvl w:val="0"/>
                <w:numId w:val="3"/>
              </w:numPr>
              <w:jc w:val="center"/>
              <w:rPr>
                <w:rFonts w:ascii="Times New Roman" w:hAnsi="Times New Roman"/>
                <w:sz w:val="28"/>
                <w:szCs w:val="28"/>
              </w:rPr>
            </w:pPr>
            <w:r w:rsidRPr="005B3ED2">
              <w:rPr>
                <w:rFonts w:ascii="Times New Roman" w:hAnsi="Times New Roman"/>
                <w:sz w:val="28"/>
              </w:rPr>
              <w:t>Информация об основаниях внесения изменений в инвестиционную программу Заявителя</w:t>
            </w:r>
          </w:p>
        </w:tc>
      </w:tr>
      <w:tr w:rsidR="004D1BFB" w:rsidRPr="002D4FE0" w:rsidTr="00E27238">
        <w:tc>
          <w:tcPr>
            <w:tcW w:w="5135" w:type="dxa"/>
            <w:gridSpan w:val="2"/>
          </w:tcPr>
          <w:p w:rsidR="004D1BFB" w:rsidRDefault="004D1BFB" w:rsidP="0069791B">
            <w:pPr>
              <w:pStyle w:val="a4"/>
              <w:numPr>
                <w:ilvl w:val="1"/>
                <w:numId w:val="3"/>
              </w:numPr>
              <w:ind w:left="0" w:firstLine="743"/>
              <w:jc w:val="both"/>
              <w:rPr>
                <w:rFonts w:ascii="Times New Roman" w:hAnsi="Times New Roman"/>
                <w:sz w:val="28"/>
              </w:rPr>
            </w:pPr>
            <w:r w:rsidRPr="0069791B">
              <w:rPr>
                <w:rFonts w:ascii="Times New Roman" w:hAnsi="Times New Roman"/>
                <w:sz w:val="28"/>
              </w:rPr>
              <w:t>Проект изменений, вносимых в инвестиционную программу, подготовлен Заявителем в соответствии с абзацем вторым пункта 67 или пунктом 69 Правил утверждения инвестиционных программ субъектов электроэнергетики, утвержденных постановлением Правительства Российской Федерации от 01.12.2009 № 977:</w:t>
            </w:r>
          </w:p>
        </w:tc>
        <w:tc>
          <w:tcPr>
            <w:tcW w:w="5356" w:type="dxa"/>
          </w:tcPr>
          <w:p w:rsidR="004D1BFB" w:rsidRPr="008F5CFF" w:rsidRDefault="00990E4E" w:rsidP="00B63937">
            <w:pPr>
              <w:pStyle w:val="ConsPlusNormal"/>
              <w:ind w:left="34"/>
              <w:jc w:val="center"/>
            </w:pPr>
            <w:r>
              <w:rPr>
                <w:u w:val="single"/>
              </w:rPr>
              <w:t>Нет</w:t>
            </w:r>
          </w:p>
        </w:tc>
      </w:tr>
      <w:tr w:rsidR="004D1BFB" w:rsidRPr="002D4FE0" w:rsidTr="00E27238">
        <w:tc>
          <w:tcPr>
            <w:tcW w:w="5135" w:type="dxa"/>
            <w:gridSpan w:val="2"/>
          </w:tcPr>
          <w:p w:rsidR="004D1BFB" w:rsidRPr="00A841F6" w:rsidRDefault="004D1BFB" w:rsidP="00966963">
            <w:pPr>
              <w:pStyle w:val="a4"/>
              <w:numPr>
                <w:ilvl w:val="2"/>
                <w:numId w:val="3"/>
              </w:numPr>
              <w:ind w:left="0" w:firstLine="743"/>
              <w:jc w:val="both"/>
              <w:rPr>
                <w:rFonts w:ascii="Times New Roman" w:hAnsi="Times New Roman" w:cs="Times New Roman"/>
                <w:sz w:val="28"/>
                <w:szCs w:val="28"/>
              </w:rPr>
            </w:pPr>
            <w:proofErr w:type="gramStart"/>
            <w:r w:rsidRPr="00A841F6">
              <w:rPr>
                <w:rFonts w:ascii="Times New Roman" w:hAnsi="Times New Roman" w:cs="Times New Roman"/>
                <w:sz w:val="28"/>
                <w:szCs w:val="28"/>
              </w:rPr>
              <w:t>в целях приведения инвестиционной программы в соответствие с документами территориального планирования в соответствии с пунктом</w:t>
            </w:r>
            <w:proofErr w:type="gramEnd"/>
            <w:r w:rsidRPr="00A841F6">
              <w:rPr>
                <w:rFonts w:ascii="Times New Roman" w:hAnsi="Times New Roman" w:cs="Times New Roman"/>
                <w:sz w:val="28"/>
                <w:szCs w:val="28"/>
              </w:rPr>
              <w:t xml:space="preserve"> 69 Правил утверждения инвестиционных программ субъектов электроэнергетики, утвержденных постановлением Правительства Российской Федерации от 01.12.2009 № 977</w:t>
            </w:r>
            <w:r>
              <w:rPr>
                <w:rFonts w:ascii="Times New Roman" w:hAnsi="Times New Roman" w:cs="Times New Roman"/>
                <w:sz w:val="28"/>
                <w:szCs w:val="28"/>
              </w:rPr>
              <w:t>;</w:t>
            </w:r>
          </w:p>
        </w:tc>
        <w:tc>
          <w:tcPr>
            <w:tcW w:w="5356" w:type="dxa"/>
          </w:tcPr>
          <w:p w:rsidR="004D1BFB" w:rsidRDefault="004D1BFB" w:rsidP="0069791B">
            <w:pPr>
              <w:pStyle w:val="ConsPlusNormal"/>
              <w:ind w:left="34"/>
              <w:jc w:val="center"/>
              <w:rPr>
                <w:u w:val="single"/>
                <w:vertAlign w:val="superscript"/>
              </w:rPr>
            </w:pPr>
            <w:r w:rsidRPr="00E40A58">
              <w:rPr>
                <w:u w:val="single"/>
              </w:rPr>
              <w:t>Нет</w:t>
            </w:r>
          </w:p>
          <w:p w:rsidR="004D1BFB" w:rsidRDefault="004D1BFB" w:rsidP="0069791B">
            <w:pPr>
              <w:pStyle w:val="ConsPlusNormal"/>
              <w:ind w:left="34"/>
              <w:jc w:val="center"/>
              <w:rPr>
                <w:u w:val="single"/>
                <w:vertAlign w:val="superscript"/>
              </w:rPr>
            </w:pPr>
          </w:p>
          <w:p w:rsidR="004D1BFB" w:rsidRPr="00E40A58" w:rsidRDefault="004D1BFB" w:rsidP="00033EB7">
            <w:pPr>
              <w:pStyle w:val="ConsPlusNormal"/>
              <w:ind w:left="34"/>
              <w:jc w:val="center"/>
              <w:rPr>
                <w:u w:val="single"/>
              </w:rPr>
            </w:pPr>
            <w:r>
              <w:rPr>
                <w:sz w:val="20"/>
                <w:szCs w:val="20"/>
              </w:rPr>
              <w:t xml:space="preserve">(если указывается «Да», то заполняются </w:t>
            </w:r>
            <w:r w:rsidRPr="00E17F70">
              <w:rPr>
                <w:sz w:val="20"/>
                <w:szCs w:val="20"/>
              </w:rPr>
              <w:t xml:space="preserve"> реквизиты </w:t>
            </w:r>
            <w:r>
              <w:rPr>
                <w:sz w:val="20"/>
                <w:szCs w:val="20"/>
              </w:rPr>
              <w:t>решений уполномоченных органов</w:t>
            </w:r>
            <w:r w:rsidRPr="001349A7">
              <w:rPr>
                <w:sz w:val="20"/>
                <w:szCs w:val="20"/>
              </w:rPr>
              <w:t xml:space="preserve"> об утверждении </w:t>
            </w:r>
            <w:r>
              <w:rPr>
                <w:sz w:val="20"/>
                <w:szCs w:val="20"/>
              </w:rPr>
              <w:t>документов</w:t>
            </w:r>
            <w:r w:rsidRPr="001349A7">
              <w:rPr>
                <w:sz w:val="20"/>
                <w:szCs w:val="20"/>
              </w:rPr>
              <w:t xml:space="preserve"> территориального планирования</w:t>
            </w:r>
            <w:r>
              <w:rPr>
                <w:sz w:val="20"/>
                <w:szCs w:val="20"/>
              </w:rPr>
              <w:t xml:space="preserve"> </w:t>
            </w:r>
            <w:r w:rsidRPr="00E17F70">
              <w:rPr>
                <w:sz w:val="20"/>
                <w:szCs w:val="20"/>
              </w:rPr>
              <w:t xml:space="preserve">и </w:t>
            </w:r>
            <w:r>
              <w:rPr>
                <w:sz w:val="20"/>
                <w:szCs w:val="20"/>
              </w:rPr>
              <w:t>их</w:t>
            </w:r>
            <w:r w:rsidRPr="00E17F70">
              <w:rPr>
                <w:sz w:val="20"/>
                <w:szCs w:val="20"/>
              </w:rPr>
              <w:t xml:space="preserve"> структурных единиц (наименование, номер и дату издания, номер </w:t>
            </w:r>
            <w:r>
              <w:rPr>
                <w:sz w:val="20"/>
                <w:szCs w:val="20"/>
              </w:rPr>
              <w:t xml:space="preserve">раздела, </w:t>
            </w:r>
            <w:r w:rsidRPr="00E17F70">
              <w:rPr>
                <w:sz w:val="20"/>
                <w:szCs w:val="20"/>
              </w:rPr>
              <w:t xml:space="preserve"> </w:t>
            </w:r>
            <w:r>
              <w:rPr>
                <w:sz w:val="20"/>
                <w:szCs w:val="20"/>
              </w:rPr>
              <w:t xml:space="preserve">приложения, </w:t>
            </w:r>
            <w:r w:rsidRPr="00E17F70">
              <w:rPr>
                <w:sz w:val="20"/>
                <w:szCs w:val="20"/>
              </w:rPr>
              <w:t>пункта, части, абзаца, другое)</w:t>
            </w:r>
            <w:r>
              <w:rPr>
                <w:sz w:val="20"/>
                <w:szCs w:val="20"/>
              </w:rPr>
              <w:t>)</w:t>
            </w:r>
          </w:p>
        </w:tc>
      </w:tr>
      <w:tr w:rsidR="004D1BFB" w:rsidRPr="002D4FE0" w:rsidTr="00E27238">
        <w:tc>
          <w:tcPr>
            <w:tcW w:w="5135" w:type="dxa"/>
            <w:gridSpan w:val="2"/>
          </w:tcPr>
          <w:p w:rsidR="004D1BFB" w:rsidRPr="00A841F6" w:rsidRDefault="004D1BFB" w:rsidP="00CE494A">
            <w:pPr>
              <w:pStyle w:val="a4"/>
              <w:numPr>
                <w:ilvl w:val="2"/>
                <w:numId w:val="3"/>
              </w:numPr>
              <w:ind w:left="0" w:firstLine="743"/>
              <w:jc w:val="both"/>
              <w:rPr>
                <w:rFonts w:ascii="Times New Roman" w:hAnsi="Times New Roman" w:cs="Times New Roman"/>
                <w:sz w:val="28"/>
                <w:szCs w:val="28"/>
              </w:rPr>
            </w:pPr>
            <w:r w:rsidRPr="00A841F6">
              <w:rPr>
                <w:rFonts w:ascii="Times New Roman" w:hAnsi="Times New Roman" w:cs="Times New Roman"/>
                <w:sz w:val="28"/>
                <w:szCs w:val="28"/>
              </w:rPr>
              <w:t>в целях исполнени</w:t>
            </w:r>
            <w:r>
              <w:rPr>
                <w:rFonts w:ascii="Times New Roman" w:hAnsi="Times New Roman" w:cs="Times New Roman"/>
                <w:sz w:val="28"/>
                <w:szCs w:val="28"/>
              </w:rPr>
              <w:t>я</w:t>
            </w:r>
            <w:r w:rsidRPr="00A841F6">
              <w:rPr>
                <w:rFonts w:ascii="Times New Roman" w:hAnsi="Times New Roman" w:cs="Times New Roman"/>
                <w:sz w:val="28"/>
                <w:szCs w:val="28"/>
              </w:rPr>
              <w:t xml:space="preserve"> федерального закона и (или) закона субъекта Российской Федерации</w:t>
            </w:r>
            <w:r>
              <w:rPr>
                <w:rFonts w:ascii="Times New Roman" w:hAnsi="Times New Roman" w:cs="Times New Roman"/>
                <w:sz w:val="28"/>
                <w:szCs w:val="28"/>
              </w:rPr>
              <w:t>;</w:t>
            </w:r>
          </w:p>
        </w:tc>
        <w:tc>
          <w:tcPr>
            <w:tcW w:w="5356" w:type="dxa"/>
          </w:tcPr>
          <w:p w:rsidR="004D1BFB" w:rsidRDefault="004D1BFB" w:rsidP="0069791B">
            <w:pPr>
              <w:pStyle w:val="ConsPlusNormal"/>
              <w:ind w:left="34"/>
              <w:jc w:val="center"/>
              <w:rPr>
                <w:u w:val="single"/>
                <w:vertAlign w:val="superscript"/>
              </w:rPr>
            </w:pPr>
            <w:r w:rsidRPr="00E40A58">
              <w:rPr>
                <w:u w:val="single"/>
              </w:rPr>
              <w:t>Нет</w:t>
            </w:r>
          </w:p>
          <w:p w:rsidR="004D1BFB" w:rsidRDefault="004D1BFB" w:rsidP="0069791B">
            <w:pPr>
              <w:pStyle w:val="ConsPlusNormal"/>
              <w:ind w:left="34"/>
              <w:jc w:val="center"/>
              <w:rPr>
                <w:u w:val="single"/>
                <w:vertAlign w:val="superscript"/>
              </w:rPr>
            </w:pPr>
          </w:p>
          <w:p w:rsidR="004D1BFB" w:rsidRPr="00E40A58" w:rsidRDefault="004D1BFB" w:rsidP="0069791B">
            <w:pPr>
              <w:pStyle w:val="ConsPlusNormal"/>
              <w:ind w:left="34"/>
              <w:jc w:val="center"/>
              <w:rPr>
                <w:u w:val="single"/>
              </w:rPr>
            </w:pPr>
            <w:proofErr w:type="gramStart"/>
            <w:r>
              <w:rPr>
                <w:sz w:val="20"/>
                <w:szCs w:val="20"/>
              </w:rPr>
              <w:t xml:space="preserve">(если указывается «Да», то заполняются </w:t>
            </w:r>
            <w:r w:rsidRPr="00E17F70">
              <w:rPr>
                <w:sz w:val="20"/>
                <w:szCs w:val="20"/>
              </w:rPr>
              <w:t xml:space="preserve"> реквизиты федеральных законов</w:t>
            </w:r>
            <w:r>
              <w:rPr>
                <w:sz w:val="20"/>
                <w:szCs w:val="20"/>
              </w:rPr>
              <w:t xml:space="preserve"> и (или)</w:t>
            </w:r>
            <w:r w:rsidRPr="00E17F70">
              <w:rPr>
                <w:sz w:val="20"/>
                <w:szCs w:val="20"/>
              </w:rPr>
              <w:t xml:space="preserve"> законов субъектов Российской Федерации и </w:t>
            </w:r>
            <w:r>
              <w:rPr>
                <w:sz w:val="20"/>
                <w:szCs w:val="20"/>
              </w:rPr>
              <w:t>их</w:t>
            </w:r>
            <w:r w:rsidRPr="00E17F70">
              <w:rPr>
                <w:sz w:val="20"/>
                <w:szCs w:val="20"/>
              </w:rPr>
              <w:t xml:space="preserve"> структурных единиц (наименование, номер и дату издания, номер </w:t>
            </w:r>
            <w:r>
              <w:rPr>
                <w:sz w:val="20"/>
                <w:szCs w:val="20"/>
              </w:rPr>
              <w:t>главы, параграфа, статьи,</w:t>
            </w:r>
            <w:r w:rsidRPr="00E17F70">
              <w:rPr>
                <w:sz w:val="20"/>
                <w:szCs w:val="20"/>
              </w:rPr>
              <w:t xml:space="preserve"> части,</w:t>
            </w:r>
            <w:r>
              <w:rPr>
                <w:sz w:val="20"/>
                <w:szCs w:val="20"/>
              </w:rPr>
              <w:t xml:space="preserve"> пункта,</w:t>
            </w:r>
            <w:r w:rsidRPr="00E17F70">
              <w:rPr>
                <w:sz w:val="20"/>
                <w:szCs w:val="20"/>
              </w:rPr>
              <w:t xml:space="preserve"> абзаца, другое)</w:t>
            </w:r>
            <w:proofErr w:type="gramEnd"/>
          </w:p>
        </w:tc>
      </w:tr>
      <w:tr w:rsidR="004D1BFB" w:rsidRPr="002D4FE0" w:rsidTr="00E27238">
        <w:tc>
          <w:tcPr>
            <w:tcW w:w="5135" w:type="dxa"/>
            <w:gridSpan w:val="2"/>
          </w:tcPr>
          <w:p w:rsidR="004D1BFB" w:rsidRPr="00A841F6" w:rsidRDefault="004D1BFB" w:rsidP="00CE494A">
            <w:pPr>
              <w:pStyle w:val="a4"/>
              <w:numPr>
                <w:ilvl w:val="2"/>
                <w:numId w:val="3"/>
              </w:numPr>
              <w:ind w:left="0" w:firstLine="743"/>
              <w:jc w:val="both"/>
              <w:rPr>
                <w:rFonts w:ascii="Times New Roman" w:hAnsi="Times New Roman" w:cs="Times New Roman"/>
                <w:sz w:val="28"/>
                <w:szCs w:val="28"/>
              </w:rPr>
            </w:pPr>
            <w:r w:rsidRPr="00A841F6">
              <w:rPr>
                <w:rFonts w:ascii="Times New Roman" w:hAnsi="Times New Roman" w:cs="Times New Roman"/>
                <w:sz w:val="28"/>
                <w:szCs w:val="28"/>
              </w:rPr>
              <w:t>в целях исполнени</w:t>
            </w:r>
            <w:r>
              <w:rPr>
                <w:rFonts w:ascii="Times New Roman" w:hAnsi="Times New Roman" w:cs="Times New Roman"/>
                <w:sz w:val="28"/>
                <w:szCs w:val="28"/>
              </w:rPr>
              <w:t>я</w:t>
            </w:r>
            <w:r w:rsidRPr="00A841F6">
              <w:rPr>
                <w:rFonts w:ascii="Times New Roman" w:hAnsi="Times New Roman" w:cs="Times New Roman"/>
                <w:sz w:val="28"/>
                <w:szCs w:val="28"/>
              </w:rPr>
              <w:t xml:space="preserve"> решения Правительственной комиссии по вопросам развития электроэнергетики, </w:t>
            </w:r>
            <w:r w:rsidRPr="00A841F6">
              <w:rPr>
                <w:rFonts w:ascii="Times New Roman" w:hAnsi="Times New Roman" w:cs="Times New Roman"/>
                <w:sz w:val="28"/>
                <w:szCs w:val="28"/>
              </w:rPr>
              <w:lastRenderedPageBreak/>
              <w:t>предусмотренного Правилами утверждения инвестиционных программ субъектов электроэнергетики, утвержденными постановлением Правительства Российской Федерации от 01.12.2009 № 977</w:t>
            </w:r>
            <w:r>
              <w:rPr>
                <w:rFonts w:ascii="Times New Roman" w:hAnsi="Times New Roman" w:cs="Times New Roman"/>
                <w:sz w:val="28"/>
                <w:szCs w:val="28"/>
              </w:rPr>
              <w:t>;</w:t>
            </w:r>
          </w:p>
        </w:tc>
        <w:tc>
          <w:tcPr>
            <w:tcW w:w="5356" w:type="dxa"/>
          </w:tcPr>
          <w:p w:rsidR="004D1BFB" w:rsidRDefault="004D1BFB" w:rsidP="0069791B">
            <w:pPr>
              <w:pStyle w:val="ConsPlusNormal"/>
              <w:ind w:left="34"/>
              <w:jc w:val="center"/>
              <w:rPr>
                <w:u w:val="single"/>
                <w:vertAlign w:val="superscript"/>
              </w:rPr>
            </w:pPr>
            <w:r w:rsidRPr="00E40A58">
              <w:rPr>
                <w:u w:val="single"/>
              </w:rPr>
              <w:lastRenderedPageBreak/>
              <w:t>Нет</w:t>
            </w:r>
          </w:p>
          <w:p w:rsidR="004D1BFB" w:rsidRDefault="004D1BFB" w:rsidP="0069791B">
            <w:pPr>
              <w:pStyle w:val="ConsPlusNormal"/>
              <w:ind w:left="34"/>
              <w:jc w:val="center"/>
              <w:rPr>
                <w:sz w:val="20"/>
                <w:szCs w:val="20"/>
              </w:rPr>
            </w:pPr>
          </w:p>
          <w:p w:rsidR="004D1BFB" w:rsidRPr="00DC5B74" w:rsidRDefault="004D1BFB" w:rsidP="0069791B">
            <w:pPr>
              <w:pStyle w:val="ConsPlusNormal"/>
              <w:ind w:left="34"/>
              <w:jc w:val="center"/>
              <w:rPr>
                <w:u w:val="single"/>
              </w:rPr>
            </w:pPr>
            <w:r>
              <w:rPr>
                <w:sz w:val="20"/>
                <w:szCs w:val="20"/>
              </w:rPr>
              <w:t xml:space="preserve">(если указывается «Да», то заполняются </w:t>
            </w:r>
            <w:r w:rsidRPr="00E17F70">
              <w:rPr>
                <w:sz w:val="20"/>
                <w:szCs w:val="20"/>
              </w:rPr>
              <w:t xml:space="preserve"> реквизиты решени</w:t>
            </w:r>
            <w:r>
              <w:rPr>
                <w:sz w:val="20"/>
                <w:szCs w:val="20"/>
              </w:rPr>
              <w:t>я</w:t>
            </w:r>
            <w:r w:rsidRPr="00E17F70">
              <w:rPr>
                <w:sz w:val="20"/>
                <w:szCs w:val="20"/>
              </w:rPr>
              <w:t xml:space="preserve"> (номер и дату документа)</w:t>
            </w:r>
            <w:r>
              <w:rPr>
                <w:sz w:val="20"/>
                <w:szCs w:val="20"/>
              </w:rPr>
              <w:t>)</w:t>
            </w:r>
          </w:p>
        </w:tc>
      </w:tr>
      <w:tr w:rsidR="004D1BFB" w:rsidRPr="002D4FE0" w:rsidTr="00E27238">
        <w:tc>
          <w:tcPr>
            <w:tcW w:w="5135" w:type="dxa"/>
            <w:gridSpan w:val="2"/>
          </w:tcPr>
          <w:p w:rsidR="004D1BFB" w:rsidRPr="00A841F6" w:rsidRDefault="004D1BFB" w:rsidP="004E6FF7">
            <w:pPr>
              <w:pStyle w:val="a4"/>
              <w:numPr>
                <w:ilvl w:val="2"/>
                <w:numId w:val="3"/>
              </w:numPr>
              <w:ind w:left="0" w:firstLine="743"/>
              <w:jc w:val="both"/>
              <w:rPr>
                <w:rFonts w:ascii="Times New Roman" w:hAnsi="Times New Roman" w:cs="Times New Roman"/>
                <w:sz w:val="28"/>
                <w:szCs w:val="28"/>
              </w:rPr>
            </w:pPr>
            <w:r w:rsidRPr="00A841F6">
              <w:rPr>
                <w:rFonts w:ascii="Times New Roman" w:hAnsi="Times New Roman" w:cs="Times New Roman"/>
                <w:sz w:val="28"/>
                <w:szCs w:val="28"/>
              </w:rPr>
              <w:lastRenderedPageBreak/>
              <w:t>в целях предотвращения аварийной ситуации</w:t>
            </w:r>
            <w:r>
              <w:rPr>
                <w:rFonts w:ascii="Times New Roman" w:hAnsi="Times New Roman" w:cs="Times New Roman"/>
                <w:sz w:val="28"/>
                <w:szCs w:val="28"/>
              </w:rPr>
              <w:t>;</w:t>
            </w:r>
          </w:p>
        </w:tc>
        <w:tc>
          <w:tcPr>
            <w:tcW w:w="5356" w:type="dxa"/>
          </w:tcPr>
          <w:p w:rsidR="004D1BFB" w:rsidRDefault="000E0354" w:rsidP="0069791B">
            <w:pPr>
              <w:pStyle w:val="ConsPlusNormal"/>
              <w:ind w:left="34"/>
              <w:jc w:val="center"/>
              <w:rPr>
                <w:u w:val="single"/>
              </w:rPr>
            </w:pPr>
            <w:r>
              <w:rPr>
                <w:u w:val="single"/>
              </w:rPr>
              <w:t>Нет</w:t>
            </w:r>
          </w:p>
          <w:p w:rsidR="008D16CE" w:rsidRPr="00E40A58" w:rsidRDefault="008D16CE" w:rsidP="000E0354">
            <w:pPr>
              <w:pStyle w:val="ConsPlusNormal"/>
              <w:rPr>
                <w:u w:val="single"/>
              </w:rPr>
            </w:pPr>
          </w:p>
        </w:tc>
      </w:tr>
      <w:tr w:rsidR="004D1BFB" w:rsidRPr="002D4FE0" w:rsidTr="00E27238">
        <w:tc>
          <w:tcPr>
            <w:tcW w:w="5135" w:type="dxa"/>
            <w:gridSpan w:val="2"/>
          </w:tcPr>
          <w:p w:rsidR="004D1BFB" w:rsidRPr="00A841F6" w:rsidRDefault="004D1BFB" w:rsidP="004E6FF7">
            <w:pPr>
              <w:pStyle w:val="a4"/>
              <w:numPr>
                <w:ilvl w:val="2"/>
                <w:numId w:val="3"/>
              </w:numPr>
              <w:ind w:left="0" w:firstLine="743"/>
              <w:jc w:val="both"/>
              <w:rPr>
                <w:rFonts w:ascii="Times New Roman" w:hAnsi="Times New Roman" w:cs="Times New Roman"/>
                <w:sz w:val="28"/>
                <w:szCs w:val="28"/>
              </w:rPr>
            </w:pPr>
            <w:r w:rsidRPr="00A841F6">
              <w:rPr>
                <w:rFonts w:ascii="Times New Roman" w:hAnsi="Times New Roman" w:cs="Times New Roman"/>
                <w:sz w:val="28"/>
                <w:szCs w:val="28"/>
              </w:rPr>
              <w:t>в целях устранения последствий аварийной ситуации</w:t>
            </w:r>
            <w:r>
              <w:rPr>
                <w:rFonts w:ascii="Times New Roman" w:hAnsi="Times New Roman" w:cs="Times New Roman"/>
                <w:sz w:val="28"/>
                <w:szCs w:val="28"/>
              </w:rPr>
              <w:t>.</w:t>
            </w:r>
          </w:p>
        </w:tc>
        <w:tc>
          <w:tcPr>
            <w:tcW w:w="5356" w:type="dxa"/>
          </w:tcPr>
          <w:p w:rsidR="004D1BFB" w:rsidRDefault="004D1BFB" w:rsidP="0069791B">
            <w:pPr>
              <w:pStyle w:val="ConsPlusNormal"/>
              <w:ind w:left="34"/>
              <w:jc w:val="center"/>
              <w:rPr>
                <w:u w:val="single"/>
                <w:vertAlign w:val="superscript"/>
              </w:rPr>
            </w:pPr>
            <w:r w:rsidRPr="00E40A58">
              <w:rPr>
                <w:u w:val="single"/>
              </w:rPr>
              <w:t>Нет</w:t>
            </w:r>
          </w:p>
          <w:p w:rsidR="004D1BFB" w:rsidRDefault="004D1BFB" w:rsidP="0069791B">
            <w:pPr>
              <w:pStyle w:val="ConsPlusNormal"/>
              <w:ind w:left="34"/>
              <w:jc w:val="center"/>
              <w:rPr>
                <w:sz w:val="20"/>
                <w:szCs w:val="20"/>
              </w:rPr>
            </w:pPr>
          </w:p>
          <w:p w:rsidR="004D1BFB" w:rsidRPr="00E40A58" w:rsidRDefault="004D1BFB" w:rsidP="0069791B">
            <w:pPr>
              <w:pStyle w:val="ConsPlusNormal"/>
              <w:ind w:left="34"/>
              <w:jc w:val="center"/>
              <w:rPr>
                <w:u w:val="single"/>
              </w:rPr>
            </w:pPr>
            <w:r>
              <w:rPr>
                <w:sz w:val="20"/>
                <w:szCs w:val="20"/>
              </w:rPr>
              <w:t>(если указывается «Да», то описываются</w:t>
            </w:r>
            <w:r w:rsidRPr="00E17F70">
              <w:rPr>
                <w:sz w:val="20"/>
                <w:szCs w:val="20"/>
              </w:rPr>
              <w:t xml:space="preserve"> (кратко) основания внесения изменений в ин</w:t>
            </w:r>
            <w:r>
              <w:rPr>
                <w:sz w:val="20"/>
                <w:szCs w:val="20"/>
              </w:rPr>
              <w:t>вестиционную программу и указываются</w:t>
            </w:r>
            <w:r w:rsidRPr="00E17F70">
              <w:rPr>
                <w:sz w:val="20"/>
                <w:szCs w:val="20"/>
              </w:rPr>
              <w:t xml:space="preserve"> реквизиты документов (вид, наименование, номер и дата издания документа)</w:t>
            </w:r>
            <w:r>
              <w:rPr>
                <w:sz w:val="20"/>
                <w:szCs w:val="20"/>
              </w:rPr>
              <w:t>)</w:t>
            </w:r>
          </w:p>
        </w:tc>
      </w:tr>
      <w:tr w:rsidR="004D1BFB" w:rsidRPr="002D4FE0" w:rsidTr="00E27238">
        <w:tc>
          <w:tcPr>
            <w:tcW w:w="5135" w:type="dxa"/>
            <w:gridSpan w:val="2"/>
          </w:tcPr>
          <w:p w:rsidR="004D1BFB" w:rsidRPr="00A841F6" w:rsidRDefault="004D1BFB" w:rsidP="00B50D7B">
            <w:pPr>
              <w:pStyle w:val="a4"/>
              <w:numPr>
                <w:ilvl w:val="1"/>
                <w:numId w:val="3"/>
              </w:numPr>
              <w:ind w:left="0" w:firstLine="743"/>
              <w:jc w:val="both"/>
              <w:rPr>
                <w:rFonts w:ascii="Times New Roman" w:hAnsi="Times New Roman" w:cs="Times New Roman"/>
                <w:sz w:val="28"/>
                <w:szCs w:val="28"/>
              </w:rPr>
            </w:pPr>
            <w:r w:rsidRPr="00B50D7B">
              <w:rPr>
                <w:rFonts w:ascii="Times New Roman" w:hAnsi="Times New Roman" w:cs="Times New Roman"/>
                <w:sz w:val="28"/>
                <w:szCs w:val="28"/>
              </w:rPr>
              <w:t xml:space="preserve">Проект изменений, вносимых в инвестиционную программу, подготовлен Заявителем </w:t>
            </w:r>
            <w:r w:rsidRPr="00AB4612">
              <w:rPr>
                <w:rFonts w:ascii="Times New Roman" w:hAnsi="Times New Roman" w:cs="Times New Roman"/>
                <w:b/>
                <w:sz w:val="28"/>
                <w:szCs w:val="28"/>
                <w:u w:val="single"/>
              </w:rPr>
              <w:t>исключительно</w:t>
            </w:r>
            <w:r w:rsidRPr="00B50D7B">
              <w:rPr>
                <w:rFonts w:ascii="Times New Roman" w:hAnsi="Times New Roman" w:cs="Times New Roman"/>
                <w:sz w:val="28"/>
                <w:szCs w:val="28"/>
              </w:rPr>
              <w:t xml:space="preserve"> во исполнение документов и (или) в целях, указанных </w:t>
            </w:r>
            <w:r>
              <w:rPr>
                <w:rFonts w:ascii="Times New Roman" w:hAnsi="Times New Roman" w:cs="Times New Roman"/>
                <w:sz w:val="28"/>
                <w:szCs w:val="28"/>
              </w:rPr>
              <w:t xml:space="preserve">в пунктах 9.1 – 9.1.5 </w:t>
            </w:r>
            <w:r>
              <w:rPr>
                <w:rFonts w:ascii="Times New Roman" w:hAnsi="Times New Roman"/>
                <w:sz w:val="28"/>
              </w:rPr>
              <w:t>настоящего заявления</w:t>
            </w:r>
            <w:r w:rsidRPr="00B50D7B">
              <w:rPr>
                <w:rFonts w:ascii="Times New Roman" w:hAnsi="Times New Roman" w:cs="Times New Roman"/>
                <w:sz w:val="28"/>
                <w:szCs w:val="28"/>
              </w:rPr>
              <w:t xml:space="preserve">, </w:t>
            </w:r>
            <w:r w:rsidRPr="00AB4612">
              <w:rPr>
                <w:rFonts w:ascii="Times New Roman" w:hAnsi="Times New Roman" w:cs="Times New Roman"/>
                <w:b/>
                <w:sz w:val="28"/>
                <w:szCs w:val="28"/>
                <w:u w:val="single"/>
              </w:rPr>
              <w:t>и не содержит иных изменений.</w:t>
            </w:r>
          </w:p>
        </w:tc>
        <w:tc>
          <w:tcPr>
            <w:tcW w:w="5356" w:type="dxa"/>
          </w:tcPr>
          <w:p w:rsidR="004D1BFB" w:rsidRPr="00E40A58" w:rsidRDefault="00130366" w:rsidP="0069791B">
            <w:pPr>
              <w:pStyle w:val="ConsPlusNormal"/>
              <w:ind w:left="34"/>
              <w:jc w:val="center"/>
              <w:rPr>
                <w:u w:val="single"/>
              </w:rPr>
            </w:pPr>
            <w:r>
              <w:rPr>
                <w:u w:val="single"/>
              </w:rPr>
              <w:t>Нет</w:t>
            </w:r>
          </w:p>
        </w:tc>
      </w:tr>
      <w:tr w:rsidR="004D1BFB" w:rsidRPr="002D4FE0" w:rsidTr="001545C5">
        <w:tc>
          <w:tcPr>
            <w:tcW w:w="10491" w:type="dxa"/>
            <w:gridSpan w:val="3"/>
          </w:tcPr>
          <w:p w:rsidR="004D1BFB" w:rsidRPr="002D4FE0" w:rsidRDefault="004D1BFB" w:rsidP="00D712DB">
            <w:pPr>
              <w:pStyle w:val="a4"/>
              <w:numPr>
                <w:ilvl w:val="0"/>
                <w:numId w:val="3"/>
              </w:numPr>
              <w:jc w:val="center"/>
              <w:rPr>
                <w:rFonts w:ascii="Times New Roman" w:hAnsi="Times New Roman"/>
                <w:sz w:val="28"/>
              </w:rPr>
            </w:pPr>
            <w:r>
              <w:rPr>
                <w:rFonts w:ascii="Times New Roman" w:hAnsi="Times New Roman"/>
                <w:sz w:val="28"/>
              </w:rPr>
              <w:t xml:space="preserve">Информация о </w:t>
            </w:r>
            <w:r w:rsidRPr="003A4841">
              <w:rPr>
                <w:rFonts w:ascii="Times New Roman" w:hAnsi="Times New Roman"/>
                <w:sz w:val="28"/>
              </w:rPr>
              <w:t>наличии в проекте ИПР инвестиционных проектов, указанных в подпунктах «</w:t>
            </w:r>
            <w:r w:rsidR="00D712DB">
              <w:rPr>
                <w:rFonts w:ascii="Times New Roman" w:hAnsi="Times New Roman"/>
                <w:sz w:val="28"/>
              </w:rPr>
              <w:t>б</w:t>
            </w:r>
            <w:r w:rsidRPr="003A4841">
              <w:rPr>
                <w:rFonts w:ascii="Times New Roman" w:hAnsi="Times New Roman"/>
                <w:sz w:val="28"/>
              </w:rPr>
              <w:t>», «</w:t>
            </w:r>
            <w:r w:rsidR="00D712DB">
              <w:rPr>
                <w:rFonts w:ascii="Times New Roman" w:hAnsi="Times New Roman"/>
                <w:sz w:val="28"/>
              </w:rPr>
              <w:t>в</w:t>
            </w:r>
            <w:r w:rsidRPr="003A4841">
              <w:rPr>
                <w:rFonts w:ascii="Times New Roman" w:hAnsi="Times New Roman"/>
                <w:sz w:val="28"/>
              </w:rPr>
              <w:t>» и «</w:t>
            </w:r>
            <w:r w:rsidR="00D712DB">
              <w:rPr>
                <w:rFonts w:ascii="Times New Roman" w:hAnsi="Times New Roman"/>
                <w:sz w:val="28"/>
              </w:rPr>
              <w:t>г</w:t>
            </w:r>
            <w:r w:rsidRPr="003A4841">
              <w:rPr>
                <w:rFonts w:ascii="Times New Roman" w:hAnsi="Times New Roman"/>
                <w:sz w:val="28"/>
              </w:rPr>
              <w:t xml:space="preserve">» пункта </w:t>
            </w:r>
            <w:r w:rsidR="00D712DB">
              <w:rPr>
                <w:rFonts w:ascii="Times New Roman" w:hAnsi="Times New Roman"/>
                <w:sz w:val="28"/>
              </w:rPr>
              <w:t>19</w:t>
            </w:r>
            <w:r w:rsidRPr="003A4841">
              <w:rPr>
                <w:rFonts w:ascii="Times New Roman" w:hAnsi="Times New Roman"/>
                <w:sz w:val="28"/>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 977</w:t>
            </w:r>
          </w:p>
        </w:tc>
      </w:tr>
      <w:tr w:rsidR="004D1BFB" w:rsidRPr="002D4FE0" w:rsidTr="00E27238">
        <w:tc>
          <w:tcPr>
            <w:tcW w:w="5135" w:type="dxa"/>
            <w:gridSpan w:val="2"/>
          </w:tcPr>
          <w:p w:rsidR="004D1BFB" w:rsidRPr="002D4FE0" w:rsidRDefault="00E27238" w:rsidP="00E27238">
            <w:pPr>
              <w:pStyle w:val="ConsPlusNormal"/>
              <w:numPr>
                <w:ilvl w:val="1"/>
                <w:numId w:val="3"/>
              </w:numPr>
              <w:ind w:left="176" w:firstLine="392"/>
              <w:jc w:val="both"/>
            </w:pPr>
            <w:r w:rsidRPr="00E27238">
              <w:t xml:space="preserve">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w:t>
            </w:r>
            <w:proofErr w:type="spellStart"/>
            <w:r w:rsidRPr="00E27238">
              <w:t>кВ</w:t>
            </w:r>
            <w:proofErr w:type="spellEnd"/>
            <w:r w:rsidRPr="00E27238">
              <w:t xml:space="preserve"> и выше;</w:t>
            </w:r>
          </w:p>
        </w:tc>
        <w:tc>
          <w:tcPr>
            <w:tcW w:w="5356" w:type="dxa"/>
          </w:tcPr>
          <w:p w:rsidR="004D1BFB" w:rsidRPr="002D4FE0" w:rsidRDefault="004D1BFB" w:rsidP="001E08FC">
            <w:pPr>
              <w:pStyle w:val="ConsPlusNormal"/>
              <w:ind w:left="34"/>
              <w:jc w:val="center"/>
            </w:pPr>
            <w:r w:rsidRPr="00E40A58">
              <w:rPr>
                <w:u w:val="single"/>
              </w:rPr>
              <w:t>Нет</w:t>
            </w:r>
          </w:p>
        </w:tc>
      </w:tr>
      <w:tr w:rsidR="004D1BFB" w:rsidRPr="002D4FE0" w:rsidTr="00E27238">
        <w:tc>
          <w:tcPr>
            <w:tcW w:w="5135" w:type="dxa"/>
            <w:gridSpan w:val="2"/>
          </w:tcPr>
          <w:p w:rsidR="004D1BFB" w:rsidRDefault="00E27238" w:rsidP="00E27238">
            <w:pPr>
              <w:pStyle w:val="ConsPlusNormal"/>
              <w:numPr>
                <w:ilvl w:val="1"/>
                <w:numId w:val="3"/>
              </w:numPr>
              <w:ind w:left="318" w:firstLine="250"/>
              <w:jc w:val="both"/>
            </w:pPr>
            <w:r w:rsidRPr="00E27238">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tc>
        <w:tc>
          <w:tcPr>
            <w:tcW w:w="5356" w:type="dxa"/>
          </w:tcPr>
          <w:p w:rsidR="004D1BFB" w:rsidRPr="008F5CFF" w:rsidRDefault="004D1BFB" w:rsidP="001E08FC">
            <w:pPr>
              <w:pStyle w:val="ConsPlusNormal"/>
              <w:ind w:left="34"/>
              <w:jc w:val="center"/>
              <w:rPr>
                <w:u w:val="single"/>
              </w:rPr>
            </w:pPr>
            <w:r w:rsidRPr="00E40A58">
              <w:rPr>
                <w:u w:val="single"/>
              </w:rPr>
              <w:t>Нет</w:t>
            </w:r>
          </w:p>
        </w:tc>
      </w:tr>
      <w:tr w:rsidR="004D1BFB" w:rsidRPr="002D4FE0" w:rsidTr="00E27238">
        <w:tc>
          <w:tcPr>
            <w:tcW w:w="5135" w:type="dxa"/>
            <w:gridSpan w:val="2"/>
          </w:tcPr>
          <w:p w:rsidR="004D1BFB" w:rsidRDefault="00E27238" w:rsidP="00E27238">
            <w:pPr>
              <w:pStyle w:val="ConsPlusNormal"/>
              <w:numPr>
                <w:ilvl w:val="1"/>
                <w:numId w:val="3"/>
              </w:numPr>
              <w:ind w:left="176" w:firstLine="392"/>
              <w:jc w:val="both"/>
            </w:pPr>
            <w:r w:rsidRPr="00E27238">
              <w:t xml:space="preserve">субъект оперативно-диспетчерского управления, если проектом инвестиционной программы, за исключением проекта инвестиционной программы субъекта </w:t>
            </w:r>
            <w:r w:rsidRPr="00E27238">
              <w:lastRenderedPageBreak/>
              <w:t>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tc>
        <w:tc>
          <w:tcPr>
            <w:tcW w:w="5356" w:type="dxa"/>
          </w:tcPr>
          <w:p w:rsidR="004D1BFB" w:rsidRPr="008F5CFF" w:rsidRDefault="004D1BFB" w:rsidP="001E08FC">
            <w:pPr>
              <w:pStyle w:val="ConsPlusNormal"/>
              <w:ind w:left="34"/>
              <w:jc w:val="center"/>
              <w:rPr>
                <w:u w:val="single"/>
              </w:rPr>
            </w:pPr>
            <w:r w:rsidRPr="00E40A58">
              <w:rPr>
                <w:u w:val="single"/>
              </w:rPr>
              <w:lastRenderedPageBreak/>
              <w:t>Нет</w:t>
            </w:r>
          </w:p>
        </w:tc>
      </w:tr>
      <w:tr w:rsidR="004D1BFB" w:rsidRPr="002D4FE0" w:rsidTr="00E27238">
        <w:tc>
          <w:tcPr>
            <w:tcW w:w="5135" w:type="dxa"/>
            <w:gridSpan w:val="2"/>
          </w:tcPr>
          <w:p w:rsidR="004D1BFB" w:rsidRDefault="00E27238" w:rsidP="00E27238">
            <w:pPr>
              <w:pStyle w:val="ConsPlusNormal"/>
              <w:numPr>
                <w:ilvl w:val="1"/>
                <w:numId w:val="3"/>
              </w:numPr>
              <w:ind w:left="176" w:firstLine="392"/>
              <w:jc w:val="both"/>
            </w:pPr>
            <w:r w:rsidRPr="00E27238">
              <w:lastRenderedPageBreak/>
              <w:t>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критериям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tc>
        <w:tc>
          <w:tcPr>
            <w:tcW w:w="5356" w:type="dxa"/>
          </w:tcPr>
          <w:p w:rsidR="004D1BFB" w:rsidRPr="008F5CFF" w:rsidRDefault="00D712DB" w:rsidP="001E08FC">
            <w:pPr>
              <w:pStyle w:val="ConsPlusNormal"/>
              <w:ind w:left="34"/>
              <w:jc w:val="center"/>
              <w:rPr>
                <w:u w:val="single"/>
              </w:rPr>
            </w:pPr>
            <w:r>
              <w:rPr>
                <w:u w:val="single"/>
              </w:rPr>
              <w:t>Нет</w:t>
            </w:r>
          </w:p>
        </w:tc>
      </w:tr>
      <w:tr w:rsidR="004D1BFB" w:rsidRPr="002D4FE0" w:rsidTr="001545C5">
        <w:tc>
          <w:tcPr>
            <w:tcW w:w="10491" w:type="dxa"/>
            <w:gridSpan w:val="3"/>
          </w:tcPr>
          <w:p w:rsidR="004D1BFB" w:rsidRDefault="004D1BFB" w:rsidP="001D75DD">
            <w:pPr>
              <w:pStyle w:val="a4"/>
              <w:numPr>
                <w:ilvl w:val="0"/>
                <w:numId w:val="3"/>
              </w:numPr>
              <w:jc w:val="center"/>
              <w:rPr>
                <w:rFonts w:ascii="Times New Roman" w:hAnsi="Times New Roman"/>
                <w:sz w:val="28"/>
              </w:rPr>
            </w:pPr>
            <w:r w:rsidRPr="002D4FE0">
              <w:rPr>
                <w:rFonts w:ascii="Times New Roman" w:hAnsi="Times New Roman"/>
                <w:sz w:val="28"/>
              </w:rPr>
              <w:t xml:space="preserve">Перечни субъектов Российской Федерации, на территории которых проектом </w:t>
            </w:r>
            <w:r>
              <w:rPr>
                <w:rFonts w:ascii="Times New Roman" w:hAnsi="Times New Roman"/>
                <w:sz w:val="28"/>
              </w:rPr>
              <w:t>ИПР</w:t>
            </w:r>
            <w:r w:rsidRPr="002D4FE0">
              <w:rPr>
                <w:rFonts w:ascii="Times New Roman" w:hAnsi="Times New Roman"/>
                <w:sz w:val="28"/>
              </w:rPr>
              <w:t xml:space="preserve"> предусмотрена реализация </w:t>
            </w:r>
            <w:r>
              <w:rPr>
                <w:rFonts w:ascii="Times New Roman" w:hAnsi="Times New Roman"/>
                <w:sz w:val="28"/>
              </w:rPr>
              <w:t>инвестиционных проектов</w:t>
            </w:r>
          </w:p>
          <w:p w:rsidR="004D1BFB" w:rsidRPr="002D4FE0" w:rsidRDefault="004D1BFB" w:rsidP="00544DB0">
            <w:pPr>
              <w:pStyle w:val="a4"/>
              <w:ind w:left="450"/>
              <w:rPr>
                <w:rFonts w:ascii="Times New Roman" w:hAnsi="Times New Roman"/>
                <w:sz w:val="28"/>
              </w:rPr>
            </w:pPr>
          </w:p>
        </w:tc>
      </w:tr>
      <w:tr w:rsidR="004D1BFB" w:rsidRPr="002D4FE0" w:rsidTr="00E27238">
        <w:tc>
          <w:tcPr>
            <w:tcW w:w="5135" w:type="dxa"/>
            <w:gridSpan w:val="2"/>
          </w:tcPr>
          <w:p w:rsidR="004D1BFB" w:rsidRDefault="004D1BFB" w:rsidP="00AE7710">
            <w:pPr>
              <w:pStyle w:val="a4"/>
              <w:numPr>
                <w:ilvl w:val="1"/>
                <w:numId w:val="3"/>
              </w:numPr>
              <w:ind w:left="0" w:firstLine="743"/>
              <w:jc w:val="both"/>
              <w:rPr>
                <w:rFonts w:ascii="Times New Roman" w:hAnsi="Times New Roman"/>
                <w:sz w:val="28"/>
                <w:szCs w:val="28"/>
              </w:rPr>
            </w:pPr>
            <w:r w:rsidRPr="001D75DD">
              <w:rPr>
                <w:rFonts w:ascii="Times New Roman" w:hAnsi="Times New Roman"/>
                <w:sz w:val="28"/>
                <w:szCs w:val="28"/>
              </w:rPr>
              <w:t>Субъекты Российской Федерации, на территории которых проектом ИПР субъекта электроэнергетики предусматривается реализация инвестиционных проектов</w:t>
            </w:r>
            <w:r>
              <w:rPr>
                <w:rFonts w:ascii="Times New Roman" w:hAnsi="Times New Roman"/>
                <w:sz w:val="28"/>
                <w:szCs w:val="28"/>
              </w:rPr>
              <w:t>.</w:t>
            </w:r>
            <w:r w:rsidRPr="001D75DD">
              <w:rPr>
                <w:rFonts w:ascii="Times New Roman" w:hAnsi="Times New Roman"/>
                <w:sz w:val="28"/>
                <w:szCs w:val="28"/>
              </w:rPr>
              <w:t xml:space="preserve"> </w:t>
            </w:r>
          </w:p>
          <w:p w:rsidR="004D1BFB" w:rsidRPr="001E08FC" w:rsidRDefault="004D1BFB" w:rsidP="004238EA">
            <w:pPr>
              <w:jc w:val="both"/>
              <w:rPr>
                <w:rFonts w:ascii="Times New Roman" w:hAnsi="Times New Roman"/>
                <w:sz w:val="20"/>
                <w:szCs w:val="20"/>
              </w:rPr>
            </w:pPr>
            <w:r w:rsidRPr="001E08FC">
              <w:rPr>
                <w:rFonts w:ascii="Times New Roman" w:hAnsi="Times New Roman"/>
                <w:sz w:val="20"/>
                <w:szCs w:val="20"/>
              </w:rPr>
              <w:t xml:space="preserve">(пункт </w:t>
            </w:r>
            <w:r>
              <w:rPr>
                <w:rFonts w:ascii="Times New Roman" w:hAnsi="Times New Roman"/>
                <w:sz w:val="20"/>
                <w:szCs w:val="20"/>
              </w:rPr>
              <w:t>11</w:t>
            </w:r>
            <w:r w:rsidRPr="001E08FC">
              <w:rPr>
                <w:rFonts w:ascii="Times New Roman" w:hAnsi="Times New Roman"/>
                <w:sz w:val="20"/>
                <w:szCs w:val="20"/>
              </w:rPr>
              <w:t xml:space="preserve">.1 </w:t>
            </w:r>
            <w:r w:rsidRPr="00347BE2">
              <w:rPr>
                <w:rFonts w:ascii="Times New Roman" w:hAnsi="Times New Roman"/>
                <w:b/>
                <w:sz w:val="20"/>
                <w:szCs w:val="20"/>
                <w:u w:val="single"/>
              </w:rPr>
              <w:t>не заполняется</w:t>
            </w:r>
            <w:r w:rsidRPr="001E08FC">
              <w:rPr>
                <w:rFonts w:ascii="Times New Roman" w:hAnsi="Times New Roman"/>
                <w:sz w:val="20"/>
                <w:szCs w:val="20"/>
              </w:rPr>
              <w:t xml:space="preserve"> организацией по управлению единой национальной (общероссийской) электрической сетью)</w:t>
            </w:r>
          </w:p>
        </w:tc>
        <w:tc>
          <w:tcPr>
            <w:tcW w:w="5356" w:type="dxa"/>
          </w:tcPr>
          <w:p w:rsidR="004D1BFB" w:rsidRPr="00DF5ED4" w:rsidRDefault="00130366" w:rsidP="00130366">
            <w:pPr>
              <w:jc w:val="center"/>
              <w:rPr>
                <w:rFonts w:ascii="Times New Roman" w:hAnsi="Times New Roman"/>
                <w:b/>
                <w:i/>
                <w:szCs w:val="26"/>
                <w:u w:val="single"/>
              </w:rPr>
            </w:pPr>
            <w:r>
              <w:rPr>
                <w:rFonts w:ascii="Times New Roman" w:hAnsi="Times New Roman"/>
                <w:b/>
                <w:i/>
                <w:szCs w:val="26"/>
                <w:u w:val="single"/>
              </w:rPr>
              <w:t xml:space="preserve">Воронежская область, </w:t>
            </w:r>
            <w:proofErr w:type="spellStart"/>
            <w:r>
              <w:rPr>
                <w:rFonts w:ascii="Times New Roman" w:hAnsi="Times New Roman"/>
                <w:b/>
                <w:i/>
                <w:szCs w:val="26"/>
                <w:u w:val="single"/>
              </w:rPr>
              <w:t>г</w:t>
            </w:r>
            <w:proofErr w:type="gramStart"/>
            <w:r>
              <w:rPr>
                <w:rFonts w:ascii="Times New Roman" w:hAnsi="Times New Roman"/>
                <w:b/>
                <w:i/>
                <w:szCs w:val="26"/>
                <w:u w:val="single"/>
              </w:rPr>
              <w:t>.В</w:t>
            </w:r>
            <w:proofErr w:type="gramEnd"/>
            <w:r>
              <w:rPr>
                <w:rFonts w:ascii="Times New Roman" w:hAnsi="Times New Roman"/>
                <w:b/>
                <w:i/>
                <w:szCs w:val="26"/>
                <w:u w:val="single"/>
              </w:rPr>
              <w:t>оронеж</w:t>
            </w:r>
            <w:proofErr w:type="spellEnd"/>
          </w:p>
        </w:tc>
      </w:tr>
      <w:tr w:rsidR="004D1BFB" w:rsidRPr="002D4FE0" w:rsidTr="00E27238">
        <w:tc>
          <w:tcPr>
            <w:tcW w:w="5135" w:type="dxa"/>
            <w:gridSpan w:val="2"/>
          </w:tcPr>
          <w:p w:rsidR="004D1BFB" w:rsidRPr="001D75DD" w:rsidRDefault="004D1BFB" w:rsidP="003C1B26">
            <w:pPr>
              <w:pStyle w:val="a4"/>
              <w:numPr>
                <w:ilvl w:val="1"/>
                <w:numId w:val="3"/>
              </w:numPr>
              <w:ind w:left="0" w:firstLine="743"/>
              <w:jc w:val="both"/>
              <w:rPr>
                <w:rFonts w:ascii="Times New Roman" w:hAnsi="Times New Roman"/>
                <w:sz w:val="28"/>
                <w:szCs w:val="28"/>
              </w:rPr>
            </w:pPr>
            <w:proofErr w:type="gramStart"/>
            <w:r w:rsidRPr="001D75DD">
              <w:rPr>
                <w:rFonts w:ascii="Times New Roman" w:hAnsi="Times New Roman"/>
                <w:sz w:val="28"/>
                <w:szCs w:val="28"/>
              </w:rPr>
              <w:t>Субъекты Российской Федерации, на территории которых проектом инвестиционной программы организации по управлению единой национальной (обще</w:t>
            </w:r>
            <w:r>
              <w:rPr>
                <w:rFonts w:ascii="Times New Roman" w:hAnsi="Times New Roman"/>
                <w:sz w:val="28"/>
                <w:szCs w:val="28"/>
              </w:rPr>
              <w:t>российской) электрической сетью</w:t>
            </w:r>
            <w:r w:rsidRPr="001D75DD">
              <w:rPr>
                <w:rFonts w:ascii="Times New Roman" w:hAnsi="Times New Roman"/>
                <w:sz w:val="28"/>
                <w:szCs w:val="28"/>
              </w:rPr>
              <w:t xml:space="preserve">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w:t>
            </w:r>
            <w:r w:rsidRPr="001D75DD">
              <w:rPr>
                <w:rFonts w:ascii="Times New Roman" w:hAnsi="Times New Roman"/>
                <w:sz w:val="28"/>
                <w:szCs w:val="28"/>
              </w:rPr>
              <w:lastRenderedPageBreak/>
              <w:t>размещены объекты электросетевого хозяйства, входящие в единую национальную (общероссийскую) электрическую сеть и не принадлежащие на праве собс</w:t>
            </w:r>
            <w:r>
              <w:rPr>
                <w:rFonts w:ascii="Times New Roman" w:hAnsi="Times New Roman"/>
                <w:sz w:val="28"/>
                <w:szCs w:val="28"/>
              </w:rPr>
              <w:t>твенности указанной организации.</w:t>
            </w:r>
            <w:proofErr w:type="gramEnd"/>
          </w:p>
          <w:p w:rsidR="004D1BFB" w:rsidRPr="001E08FC" w:rsidRDefault="004D1BFB" w:rsidP="003C1B26">
            <w:pPr>
              <w:jc w:val="both"/>
              <w:rPr>
                <w:rFonts w:ascii="Times New Roman" w:hAnsi="Times New Roman"/>
                <w:sz w:val="20"/>
                <w:szCs w:val="20"/>
              </w:rPr>
            </w:pPr>
            <w:r w:rsidRPr="001E08FC">
              <w:rPr>
                <w:rFonts w:ascii="Times New Roman" w:hAnsi="Times New Roman"/>
                <w:sz w:val="20"/>
                <w:szCs w:val="20"/>
              </w:rPr>
              <w:t xml:space="preserve">(пункт </w:t>
            </w:r>
            <w:r>
              <w:rPr>
                <w:rFonts w:ascii="Times New Roman" w:hAnsi="Times New Roman"/>
                <w:sz w:val="20"/>
                <w:szCs w:val="20"/>
              </w:rPr>
              <w:t>11</w:t>
            </w:r>
            <w:r w:rsidRPr="001E08FC">
              <w:rPr>
                <w:rFonts w:ascii="Times New Roman" w:hAnsi="Times New Roman"/>
                <w:sz w:val="20"/>
                <w:szCs w:val="20"/>
              </w:rPr>
              <w:t xml:space="preserve">.2 </w:t>
            </w:r>
            <w:r w:rsidRPr="00347BE2">
              <w:rPr>
                <w:rFonts w:ascii="Times New Roman" w:hAnsi="Times New Roman"/>
                <w:b/>
                <w:sz w:val="20"/>
                <w:szCs w:val="20"/>
                <w:u w:val="single"/>
              </w:rPr>
              <w:t>заполняется только</w:t>
            </w:r>
            <w:r w:rsidRPr="001E08FC">
              <w:rPr>
                <w:rFonts w:ascii="Times New Roman" w:hAnsi="Times New Roman"/>
                <w:sz w:val="20"/>
                <w:szCs w:val="20"/>
              </w:rPr>
              <w:t xml:space="preserve"> организацией по управлению единой национальной (общероссийской) электрической сетью)</w:t>
            </w:r>
          </w:p>
        </w:tc>
        <w:tc>
          <w:tcPr>
            <w:tcW w:w="5356" w:type="dxa"/>
          </w:tcPr>
          <w:p w:rsidR="004D1BFB" w:rsidRPr="00DF5ED4" w:rsidRDefault="004D1BFB" w:rsidP="00DF5ED4">
            <w:pPr>
              <w:jc w:val="center"/>
              <w:rPr>
                <w:rFonts w:ascii="Times New Roman" w:hAnsi="Times New Roman"/>
                <w:b/>
                <w:i/>
                <w:szCs w:val="26"/>
                <w:u w:val="single"/>
              </w:rPr>
            </w:pPr>
            <w:r w:rsidRPr="00DF5ED4">
              <w:rPr>
                <w:rFonts w:ascii="Times New Roman" w:hAnsi="Times New Roman"/>
                <w:b/>
                <w:i/>
                <w:szCs w:val="26"/>
                <w:u w:val="single"/>
              </w:rPr>
              <w:lastRenderedPageBreak/>
              <w:t>Заполняется только ПАО «ФСК ЕЭС»</w:t>
            </w:r>
          </w:p>
        </w:tc>
      </w:tr>
      <w:tr w:rsidR="004D1BFB" w:rsidRPr="002D4FE0" w:rsidTr="001545C5">
        <w:tc>
          <w:tcPr>
            <w:tcW w:w="10491" w:type="dxa"/>
            <w:gridSpan w:val="3"/>
          </w:tcPr>
          <w:p w:rsidR="004D1BFB" w:rsidRDefault="004D1BFB" w:rsidP="00AE7710">
            <w:pPr>
              <w:pStyle w:val="a4"/>
              <w:numPr>
                <w:ilvl w:val="0"/>
                <w:numId w:val="3"/>
              </w:numPr>
              <w:jc w:val="center"/>
              <w:rPr>
                <w:rFonts w:ascii="Times New Roman" w:hAnsi="Times New Roman"/>
                <w:sz w:val="28"/>
              </w:rPr>
            </w:pPr>
            <w:r w:rsidRPr="002D4FE0">
              <w:rPr>
                <w:rFonts w:ascii="Times New Roman" w:hAnsi="Times New Roman"/>
                <w:sz w:val="28"/>
              </w:rPr>
              <w:lastRenderedPageBreak/>
              <w:t>Приложения к заявлению</w:t>
            </w:r>
            <w:r>
              <w:rPr>
                <w:rFonts w:ascii="Times New Roman" w:hAnsi="Times New Roman"/>
                <w:sz w:val="28"/>
              </w:rPr>
              <w:t xml:space="preserve">, предусмотренные пунктом 13 Правил </w:t>
            </w:r>
            <w:r w:rsidRPr="003A4841">
              <w:rPr>
                <w:rFonts w:ascii="Times New Roman" w:hAnsi="Times New Roman"/>
                <w:sz w:val="28"/>
              </w:rPr>
              <w:t>утверждения инвестиционных программ субъектов электроэнергетики, утвержденных постановлением Правительства Российской Федерации от 01.12.2009 № 977</w:t>
            </w:r>
          </w:p>
          <w:p w:rsidR="004D1BFB" w:rsidRPr="00AE7710" w:rsidRDefault="004D1BFB" w:rsidP="00347BE2">
            <w:pPr>
              <w:pStyle w:val="a4"/>
              <w:ind w:left="450"/>
              <w:jc w:val="center"/>
              <w:rPr>
                <w:rFonts w:ascii="Times New Roman" w:hAnsi="Times New Roman"/>
                <w:sz w:val="28"/>
              </w:rPr>
            </w:pPr>
            <w:r>
              <w:rPr>
                <w:rFonts w:ascii="Times New Roman" w:hAnsi="Times New Roman"/>
                <w:sz w:val="28"/>
              </w:rPr>
              <w:t>(</w:t>
            </w:r>
            <w:r w:rsidRPr="000042EC">
              <w:rPr>
                <w:rFonts w:ascii="Times New Roman" w:hAnsi="Times New Roman"/>
                <w:b/>
                <w:i/>
                <w:color w:val="FF0000"/>
                <w:sz w:val="28"/>
                <w:u w:val="single"/>
              </w:rPr>
              <w:t>для заявителей, не являющихся сетевыми организациями</w:t>
            </w:r>
            <w:r>
              <w:rPr>
                <w:rFonts w:ascii="Times New Roman" w:hAnsi="Times New Roman"/>
                <w:sz w:val="28"/>
              </w:rPr>
              <w:t>)</w:t>
            </w:r>
          </w:p>
        </w:tc>
      </w:tr>
      <w:tr w:rsidR="004D1BFB" w:rsidRPr="002D4FE0" w:rsidTr="00E27238">
        <w:tc>
          <w:tcPr>
            <w:tcW w:w="4895" w:type="dxa"/>
          </w:tcPr>
          <w:p w:rsidR="004D1BFB" w:rsidRPr="00AE7710" w:rsidRDefault="004D1BFB" w:rsidP="00AE7710">
            <w:pPr>
              <w:pStyle w:val="a4"/>
              <w:numPr>
                <w:ilvl w:val="1"/>
                <w:numId w:val="3"/>
              </w:numPr>
              <w:ind w:left="0" w:firstLine="743"/>
              <w:jc w:val="both"/>
              <w:rPr>
                <w:rFonts w:ascii="Times New Roman" w:hAnsi="Times New Roman"/>
                <w:sz w:val="28"/>
                <w:szCs w:val="28"/>
              </w:rPr>
            </w:pPr>
            <w:r>
              <w:rPr>
                <w:rFonts w:ascii="Times New Roman" w:hAnsi="Times New Roman"/>
                <w:sz w:val="28"/>
                <w:szCs w:val="28"/>
              </w:rPr>
              <w:t>Ф</w:t>
            </w:r>
            <w:r w:rsidRPr="00AE7710">
              <w:rPr>
                <w:rFonts w:ascii="Times New Roman" w:hAnsi="Times New Roman"/>
                <w:sz w:val="28"/>
                <w:szCs w:val="28"/>
              </w:rPr>
              <w:t>инансовый план Заявителя, составленный на период реализации проекта ИПР</w:t>
            </w:r>
            <w:r>
              <w:rPr>
                <w:rFonts w:ascii="Times New Roman" w:hAnsi="Times New Roman"/>
                <w:sz w:val="28"/>
                <w:szCs w:val="28"/>
              </w:rPr>
              <w:t>;</w:t>
            </w:r>
          </w:p>
        </w:tc>
        <w:tc>
          <w:tcPr>
            <w:tcW w:w="5596" w:type="dxa"/>
            <w:gridSpan w:val="2"/>
          </w:tcPr>
          <w:p w:rsidR="004D1BFB" w:rsidRPr="001E08FC" w:rsidRDefault="004D1BFB" w:rsidP="001E08FC">
            <w:pPr>
              <w:jc w:val="center"/>
              <w:rPr>
                <w:rFonts w:ascii="Times New Roman" w:hAnsi="Times New Roman"/>
                <w:sz w:val="28"/>
                <w:u w:val="single"/>
                <w:vertAlign w:val="superscript"/>
              </w:rPr>
            </w:pPr>
            <w:r w:rsidRPr="008F5CFF">
              <w:rPr>
                <w:rFonts w:ascii="Times New Roman" w:hAnsi="Times New Roman"/>
                <w:sz w:val="28"/>
                <w:szCs w:val="28"/>
                <w:u w:val="single"/>
              </w:rPr>
              <w:t>Прилага</w:t>
            </w:r>
            <w:r>
              <w:rPr>
                <w:rFonts w:ascii="Times New Roman" w:hAnsi="Times New Roman"/>
                <w:sz w:val="28"/>
                <w:szCs w:val="28"/>
                <w:u w:val="single"/>
              </w:rPr>
              <w:t>е</w:t>
            </w:r>
            <w:r w:rsidRPr="008F5CFF">
              <w:rPr>
                <w:rFonts w:ascii="Times New Roman" w:hAnsi="Times New Roman"/>
                <w:sz w:val="28"/>
                <w:szCs w:val="28"/>
                <w:u w:val="single"/>
              </w:rPr>
              <w:t>тся к заявлению в электронной форме/Нет</w:t>
            </w:r>
            <w:proofErr w:type="gramStart"/>
            <w:r>
              <w:rPr>
                <w:rFonts w:ascii="Times New Roman" w:hAnsi="Times New Roman"/>
                <w:sz w:val="28"/>
                <w:szCs w:val="28"/>
                <w:u w:val="single"/>
                <w:vertAlign w:val="superscript"/>
              </w:rPr>
              <w:t>1</w:t>
            </w:r>
            <w:proofErr w:type="gramEnd"/>
          </w:p>
        </w:tc>
      </w:tr>
      <w:tr w:rsidR="004D1BFB" w:rsidRPr="002D4FE0" w:rsidTr="00E27238">
        <w:tc>
          <w:tcPr>
            <w:tcW w:w="4895" w:type="dxa"/>
          </w:tcPr>
          <w:p w:rsidR="004D1BFB" w:rsidRPr="00AE7710" w:rsidRDefault="004D1BFB" w:rsidP="00AE7710">
            <w:pPr>
              <w:pStyle w:val="a4"/>
              <w:numPr>
                <w:ilvl w:val="1"/>
                <w:numId w:val="3"/>
              </w:numPr>
              <w:ind w:left="0" w:firstLine="743"/>
              <w:jc w:val="both"/>
              <w:rPr>
                <w:rFonts w:ascii="Times New Roman" w:hAnsi="Times New Roman"/>
                <w:sz w:val="28"/>
                <w:szCs w:val="28"/>
              </w:rPr>
            </w:pPr>
            <w:r>
              <w:rPr>
                <w:rFonts w:ascii="Times New Roman" w:hAnsi="Times New Roman"/>
                <w:sz w:val="28"/>
                <w:szCs w:val="28"/>
              </w:rPr>
              <w:t>М</w:t>
            </w:r>
            <w:r w:rsidRPr="00AE7710">
              <w:rPr>
                <w:rFonts w:ascii="Times New Roman" w:hAnsi="Times New Roman"/>
                <w:sz w:val="28"/>
                <w:szCs w:val="28"/>
              </w:rPr>
              <w:t>атериалы, обосновывающие стоимость инвестиционных проектов, предусмотренных проектом ИПР;</w:t>
            </w:r>
          </w:p>
        </w:tc>
        <w:tc>
          <w:tcPr>
            <w:tcW w:w="5596" w:type="dxa"/>
            <w:gridSpan w:val="2"/>
          </w:tcPr>
          <w:p w:rsidR="004D1BFB" w:rsidRPr="001E08FC" w:rsidRDefault="004D1BFB" w:rsidP="001E08FC">
            <w:pPr>
              <w:jc w:val="center"/>
              <w:rPr>
                <w:rFonts w:ascii="Times New Roman" w:hAnsi="Times New Roman"/>
                <w:sz w:val="28"/>
                <w:szCs w:val="28"/>
                <w:u w:val="single"/>
                <w:vertAlign w:val="superscript"/>
              </w:rPr>
            </w:pPr>
            <w:r w:rsidRPr="008F5CFF">
              <w:rPr>
                <w:rFonts w:ascii="Times New Roman" w:hAnsi="Times New Roman"/>
                <w:sz w:val="28"/>
                <w:szCs w:val="28"/>
                <w:u w:val="single"/>
              </w:rPr>
              <w:t>Прилага</w:t>
            </w:r>
            <w:r>
              <w:rPr>
                <w:rFonts w:ascii="Times New Roman" w:hAnsi="Times New Roman"/>
                <w:sz w:val="28"/>
                <w:szCs w:val="28"/>
                <w:u w:val="single"/>
              </w:rPr>
              <w:t>ю</w:t>
            </w:r>
            <w:r w:rsidRPr="008F5CFF">
              <w:rPr>
                <w:rFonts w:ascii="Times New Roman" w:hAnsi="Times New Roman"/>
                <w:sz w:val="28"/>
                <w:szCs w:val="28"/>
                <w:u w:val="single"/>
              </w:rPr>
              <w:t>тся к заявлению в электронной форме/Нет</w:t>
            </w:r>
            <w:proofErr w:type="gramStart"/>
            <w:r>
              <w:rPr>
                <w:rFonts w:ascii="Times New Roman" w:hAnsi="Times New Roman"/>
                <w:sz w:val="28"/>
                <w:szCs w:val="28"/>
                <w:u w:val="single"/>
                <w:vertAlign w:val="superscript"/>
              </w:rPr>
              <w:t>1</w:t>
            </w:r>
            <w:proofErr w:type="gramEnd"/>
          </w:p>
        </w:tc>
      </w:tr>
      <w:tr w:rsidR="004D1BFB" w:rsidRPr="002D4FE0" w:rsidTr="00E27238">
        <w:tc>
          <w:tcPr>
            <w:tcW w:w="4895" w:type="dxa"/>
          </w:tcPr>
          <w:p w:rsidR="004D1BFB" w:rsidRPr="00AE7710" w:rsidRDefault="004D1BFB" w:rsidP="00AE7710">
            <w:pPr>
              <w:pStyle w:val="a4"/>
              <w:numPr>
                <w:ilvl w:val="1"/>
                <w:numId w:val="3"/>
              </w:numPr>
              <w:ind w:left="0" w:firstLine="743"/>
              <w:jc w:val="both"/>
              <w:rPr>
                <w:rFonts w:ascii="Times New Roman" w:hAnsi="Times New Roman"/>
                <w:sz w:val="28"/>
                <w:szCs w:val="28"/>
              </w:rPr>
            </w:pPr>
            <w:r>
              <w:rPr>
                <w:rFonts w:ascii="Times New Roman" w:hAnsi="Times New Roman"/>
                <w:sz w:val="28"/>
                <w:szCs w:val="28"/>
              </w:rPr>
              <w:t>П</w:t>
            </w:r>
            <w:r w:rsidRPr="00AE7710">
              <w:rPr>
                <w:rFonts w:ascii="Times New Roman" w:hAnsi="Times New Roman"/>
                <w:sz w:val="28"/>
                <w:szCs w:val="28"/>
              </w:rPr>
              <w:t>рограмма научно-исследовательских и (или) опытно-конструкторских работ на период реализации проекта ИПР с разбивкой по годам и описанием содержания работ (при наличии таковой);</w:t>
            </w:r>
          </w:p>
        </w:tc>
        <w:tc>
          <w:tcPr>
            <w:tcW w:w="5596" w:type="dxa"/>
            <w:gridSpan w:val="2"/>
          </w:tcPr>
          <w:p w:rsidR="004D1BFB" w:rsidRPr="008F5CFF" w:rsidRDefault="004D1BFB" w:rsidP="00AE7710">
            <w:pPr>
              <w:jc w:val="center"/>
              <w:rPr>
                <w:rFonts w:ascii="Times New Roman" w:hAnsi="Times New Roman"/>
                <w:sz w:val="28"/>
                <w:szCs w:val="28"/>
                <w:u w:val="single"/>
              </w:rPr>
            </w:pPr>
            <w:r w:rsidRPr="008F5CFF">
              <w:rPr>
                <w:rFonts w:ascii="Times New Roman" w:hAnsi="Times New Roman"/>
                <w:sz w:val="28"/>
                <w:szCs w:val="28"/>
                <w:u w:val="single"/>
              </w:rPr>
              <w:t>Прилага</w:t>
            </w:r>
            <w:r>
              <w:rPr>
                <w:rFonts w:ascii="Times New Roman" w:hAnsi="Times New Roman"/>
                <w:sz w:val="28"/>
                <w:szCs w:val="28"/>
                <w:u w:val="single"/>
              </w:rPr>
              <w:t>е</w:t>
            </w:r>
            <w:r w:rsidRPr="008F5CFF">
              <w:rPr>
                <w:rFonts w:ascii="Times New Roman" w:hAnsi="Times New Roman"/>
                <w:sz w:val="28"/>
                <w:szCs w:val="28"/>
                <w:u w:val="single"/>
              </w:rPr>
              <w:t>тся к заявлению в электронной форме/Нет</w:t>
            </w:r>
            <w:proofErr w:type="gramStart"/>
            <w:r>
              <w:rPr>
                <w:rFonts w:ascii="Times New Roman" w:hAnsi="Times New Roman"/>
                <w:sz w:val="28"/>
                <w:szCs w:val="28"/>
                <w:u w:val="single"/>
                <w:vertAlign w:val="superscript"/>
              </w:rPr>
              <w:t>1</w:t>
            </w:r>
            <w:proofErr w:type="gramEnd"/>
          </w:p>
        </w:tc>
      </w:tr>
      <w:tr w:rsidR="004D1BFB" w:rsidRPr="002D4FE0" w:rsidTr="00E27238">
        <w:tc>
          <w:tcPr>
            <w:tcW w:w="4895" w:type="dxa"/>
          </w:tcPr>
          <w:p w:rsidR="004D1BFB" w:rsidRPr="00AE7710" w:rsidRDefault="004D1BFB" w:rsidP="00AE7710">
            <w:pPr>
              <w:pStyle w:val="a4"/>
              <w:numPr>
                <w:ilvl w:val="1"/>
                <w:numId w:val="3"/>
              </w:numPr>
              <w:ind w:left="0" w:firstLine="743"/>
              <w:jc w:val="both"/>
              <w:rPr>
                <w:rFonts w:ascii="Times New Roman" w:hAnsi="Times New Roman"/>
                <w:sz w:val="28"/>
                <w:szCs w:val="28"/>
              </w:rPr>
            </w:pPr>
            <w:r>
              <w:rPr>
                <w:rFonts w:ascii="Times New Roman" w:hAnsi="Times New Roman"/>
                <w:sz w:val="28"/>
                <w:szCs w:val="28"/>
              </w:rPr>
              <w:t>П</w:t>
            </w:r>
            <w:r w:rsidRPr="00AE7710">
              <w:rPr>
                <w:rFonts w:ascii="Times New Roman" w:hAnsi="Times New Roman"/>
                <w:sz w:val="28"/>
                <w:szCs w:val="28"/>
              </w:rPr>
              <w:t>аспорта инвестиционных проектов, предусмотренных проектом ИПР</w:t>
            </w:r>
          </w:p>
        </w:tc>
        <w:tc>
          <w:tcPr>
            <w:tcW w:w="5596" w:type="dxa"/>
            <w:gridSpan w:val="2"/>
          </w:tcPr>
          <w:p w:rsidR="004D1BFB" w:rsidRPr="008F5CFF" w:rsidRDefault="004D1BFB" w:rsidP="00AE7710">
            <w:pPr>
              <w:jc w:val="center"/>
              <w:rPr>
                <w:rFonts w:ascii="Times New Roman" w:hAnsi="Times New Roman"/>
                <w:sz w:val="28"/>
                <w:szCs w:val="28"/>
                <w:u w:val="single"/>
              </w:rPr>
            </w:pPr>
            <w:r w:rsidRPr="008F5CFF">
              <w:rPr>
                <w:rFonts w:ascii="Times New Roman" w:hAnsi="Times New Roman"/>
                <w:sz w:val="28"/>
                <w:szCs w:val="28"/>
                <w:u w:val="single"/>
              </w:rPr>
              <w:t>Прилага</w:t>
            </w:r>
            <w:r>
              <w:rPr>
                <w:rFonts w:ascii="Times New Roman" w:hAnsi="Times New Roman"/>
                <w:sz w:val="28"/>
                <w:szCs w:val="28"/>
                <w:u w:val="single"/>
              </w:rPr>
              <w:t>ю</w:t>
            </w:r>
            <w:r w:rsidRPr="008F5CFF">
              <w:rPr>
                <w:rFonts w:ascii="Times New Roman" w:hAnsi="Times New Roman"/>
                <w:sz w:val="28"/>
                <w:szCs w:val="28"/>
                <w:u w:val="single"/>
              </w:rPr>
              <w:t>тся к заявлению в электронной форме/Нет</w:t>
            </w:r>
            <w:proofErr w:type="gramStart"/>
            <w:r>
              <w:rPr>
                <w:rFonts w:ascii="Times New Roman" w:hAnsi="Times New Roman"/>
                <w:sz w:val="28"/>
                <w:szCs w:val="28"/>
                <w:u w:val="single"/>
                <w:vertAlign w:val="superscript"/>
              </w:rPr>
              <w:t>1</w:t>
            </w:r>
            <w:proofErr w:type="gramEnd"/>
          </w:p>
        </w:tc>
      </w:tr>
      <w:tr w:rsidR="004D1BFB" w:rsidRPr="002D4FE0" w:rsidTr="005C3084">
        <w:tc>
          <w:tcPr>
            <w:tcW w:w="10491" w:type="dxa"/>
            <w:gridSpan w:val="3"/>
          </w:tcPr>
          <w:p w:rsidR="004D1BFB" w:rsidRPr="008F5CFF" w:rsidRDefault="004D1BFB" w:rsidP="00B600C5">
            <w:pPr>
              <w:pStyle w:val="a4"/>
              <w:numPr>
                <w:ilvl w:val="0"/>
                <w:numId w:val="3"/>
              </w:numPr>
              <w:jc w:val="center"/>
              <w:rPr>
                <w:rFonts w:ascii="Times New Roman" w:hAnsi="Times New Roman"/>
                <w:sz w:val="28"/>
                <w:szCs w:val="28"/>
                <w:u w:val="single"/>
              </w:rPr>
            </w:pPr>
            <w:r w:rsidRPr="00B600C5">
              <w:rPr>
                <w:rFonts w:ascii="Times New Roman" w:hAnsi="Times New Roman"/>
                <w:sz w:val="28"/>
              </w:rPr>
              <w:t>Информация о правомочиях лица, подписавшего заявления</w:t>
            </w:r>
          </w:p>
        </w:tc>
      </w:tr>
      <w:tr w:rsidR="004D1BFB" w:rsidRPr="002D4FE0" w:rsidTr="00E27238">
        <w:tc>
          <w:tcPr>
            <w:tcW w:w="4895" w:type="dxa"/>
          </w:tcPr>
          <w:p w:rsidR="004D1BFB" w:rsidRDefault="004D1BFB" w:rsidP="00B600C5">
            <w:pPr>
              <w:pStyle w:val="a4"/>
              <w:numPr>
                <w:ilvl w:val="1"/>
                <w:numId w:val="3"/>
              </w:numPr>
              <w:ind w:left="34" w:firstLine="709"/>
              <w:jc w:val="both"/>
              <w:rPr>
                <w:rFonts w:ascii="Times New Roman" w:hAnsi="Times New Roman"/>
                <w:sz w:val="28"/>
                <w:szCs w:val="28"/>
              </w:rPr>
            </w:pPr>
            <w:proofErr w:type="gramStart"/>
            <w:r>
              <w:rPr>
                <w:rFonts w:ascii="Times New Roman" w:hAnsi="Times New Roman"/>
                <w:sz w:val="28"/>
                <w:szCs w:val="28"/>
              </w:rPr>
              <w:t xml:space="preserve">Заявление подписано лицом, </w:t>
            </w:r>
            <w:r w:rsidRPr="00DF1618">
              <w:rPr>
                <w:rFonts w:ascii="Times New Roman" w:hAnsi="Times New Roman"/>
                <w:sz w:val="28"/>
                <w:szCs w:val="28"/>
              </w:rPr>
              <w:t>имеющем право действовать от имени Заявителя без доверенности</w:t>
            </w:r>
            <w:r>
              <w:rPr>
                <w:rFonts w:ascii="Times New Roman" w:hAnsi="Times New Roman"/>
                <w:sz w:val="28"/>
                <w:szCs w:val="28"/>
              </w:rPr>
              <w:t>.</w:t>
            </w:r>
            <w:proofErr w:type="gramEnd"/>
          </w:p>
        </w:tc>
        <w:tc>
          <w:tcPr>
            <w:tcW w:w="5596" w:type="dxa"/>
            <w:gridSpan w:val="2"/>
          </w:tcPr>
          <w:p w:rsidR="004D1BFB" w:rsidRPr="008F5CFF" w:rsidRDefault="00130366" w:rsidP="009572CB">
            <w:pPr>
              <w:jc w:val="center"/>
              <w:rPr>
                <w:rFonts w:ascii="Times New Roman" w:hAnsi="Times New Roman"/>
                <w:sz w:val="28"/>
                <w:szCs w:val="28"/>
                <w:u w:val="single"/>
              </w:rPr>
            </w:pPr>
            <w:r>
              <w:rPr>
                <w:rFonts w:ascii="Times New Roman" w:hAnsi="Times New Roman" w:cs="Times New Roman"/>
                <w:sz w:val="28"/>
                <w:szCs w:val="28"/>
                <w:u w:val="single"/>
              </w:rPr>
              <w:t>Да</w:t>
            </w:r>
          </w:p>
        </w:tc>
      </w:tr>
      <w:tr w:rsidR="004D1BFB" w:rsidRPr="002D4FE0" w:rsidTr="00E27238">
        <w:tc>
          <w:tcPr>
            <w:tcW w:w="4895" w:type="dxa"/>
          </w:tcPr>
          <w:p w:rsidR="004D1BFB" w:rsidRDefault="004D1BFB" w:rsidP="00887104">
            <w:pPr>
              <w:pStyle w:val="a4"/>
              <w:numPr>
                <w:ilvl w:val="1"/>
                <w:numId w:val="3"/>
              </w:numPr>
              <w:ind w:left="34" w:firstLine="709"/>
              <w:jc w:val="both"/>
              <w:rPr>
                <w:rFonts w:ascii="Times New Roman" w:hAnsi="Times New Roman"/>
                <w:sz w:val="28"/>
                <w:szCs w:val="28"/>
              </w:rPr>
            </w:pPr>
            <w:r>
              <w:rPr>
                <w:rFonts w:ascii="Times New Roman" w:hAnsi="Times New Roman"/>
                <w:sz w:val="28"/>
                <w:szCs w:val="28"/>
              </w:rPr>
              <w:t>К</w:t>
            </w:r>
            <w:r w:rsidRPr="00887104">
              <w:rPr>
                <w:rFonts w:ascii="Times New Roman" w:hAnsi="Times New Roman"/>
                <w:sz w:val="28"/>
                <w:szCs w:val="28"/>
              </w:rPr>
              <w:t>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w:t>
            </w:r>
            <w:r>
              <w:rPr>
                <w:rFonts w:ascii="Times New Roman" w:hAnsi="Times New Roman"/>
                <w:sz w:val="28"/>
                <w:szCs w:val="28"/>
              </w:rPr>
              <w:t>о заявление</w:t>
            </w:r>
            <w:r w:rsidRPr="00887104">
              <w:rPr>
                <w:rFonts w:ascii="Times New Roman" w:hAnsi="Times New Roman"/>
                <w:sz w:val="28"/>
                <w:szCs w:val="28"/>
              </w:rPr>
              <w:t xml:space="preserve">, </w:t>
            </w:r>
            <w:r>
              <w:rPr>
                <w:rFonts w:ascii="Times New Roman" w:hAnsi="Times New Roman"/>
                <w:sz w:val="28"/>
                <w:szCs w:val="28"/>
              </w:rPr>
              <w:t>содержит</w:t>
            </w:r>
            <w:r w:rsidRPr="00887104">
              <w:rPr>
                <w:rFonts w:ascii="Times New Roman" w:hAnsi="Times New Roman"/>
                <w:sz w:val="28"/>
                <w:szCs w:val="28"/>
              </w:rPr>
              <w:t xml:space="preserve"> информацию о правомочиях </w:t>
            </w:r>
            <w:r>
              <w:rPr>
                <w:rFonts w:ascii="Times New Roman" w:hAnsi="Times New Roman"/>
                <w:sz w:val="28"/>
                <w:szCs w:val="28"/>
              </w:rPr>
              <w:t>лица</w:t>
            </w:r>
            <w:r w:rsidRPr="00887104">
              <w:rPr>
                <w:rFonts w:ascii="Times New Roman" w:hAnsi="Times New Roman"/>
                <w:sz w:val="28"/>
                <w:szCs w:val="28"/>
              </w:rPr>
              <w:t xml:space="preserve"> на подписание </w:t>
            </w:r>
            <w:r>
              <w:rPr>
                <w:rFonts w:ascii="Times New Roman" w:hAnsi="Times New Roman"/>
                <w:sz w:val="28"/>
                <w:szCs w:val="28"/>
              </w:rPr>
              <w:t>заявления.</w:t>
            </w:r>
          </w:p>
        </w:tc>
        <w:tc>
          <w:tcPr>
            <w:tcW w:w="5596" w:type="dxa"/>
            <w:gridSpan w:val="2"/>
          </w:tcPr>
          <w:p w:rsidR="004D1BFB" w:rsidRPr="00E40A58" w:rsidRDefault="00550BCC" w:rsidP="00AE7710">
            <w:pPr>
              <w:jc w:val="center"/>
              <w:rPr>
                <w:rFonts w:ascii="Times New Roman" w:hAnsi="Times New Roman" w:cs="Times New Roman"/>
                <w:sz w:val="28"/>
                <w:szCs w:val="28"/>
                <w:u w:val="single"/>
              </w:rPr>
            </w:pPr>
            <w:r>
              <w:rPr>
                <w:rFonts w:ascii="Times New Roman" w:hAnsi="Times New Roman" w:cs="Times New Roman"/>
                <w:sz w:val="28"/>
                <w:szCs w:val="28"/>
                <w:u w:val="single"/>
              </w:rPr>
              <w:t>Да</w:t>
            </w:r>
          </w:p>
        </w:tc>
      </w:tr>
      <w:tr w:rsidR="004D1BFB" w:rsidRPr="002D4FE0" w:rsidTr="00E27238">
        <w:tc>
          <w:tcPr>
            <w:tcW w:w="4895" w:type="dxa"/>
          </w:tcPr>
          <w:p w:rsidR="004D1BFB" w:rsidRPr="007D09C6" w:rsidRDefault="004D1BFB" w:rsidP="00B600C5">
            <w:pPr>
              <w:pStyle w:val="a4"/>
              <w:numPr>
                <w:ilvl w:val="1"/>
                <w:numId w:val="3"/>
              </w:numPr>
              <w:ind w:left="34" w:firstLine="709"/>
              <w:jc w:val="both"/>
              <w:rPr>
                <w:rFonts w:ascii="Times New Roman" w:hAnsi="Times New Roman"/>
                <w:sz w:val="28"/>
                <w:szCs w:val="28"/>
              </w:rPr>
            </w:pPr>
            <w:r>
              <w:rPr>
                <w:rFonts w:ascii="Times New Roman" w:hAnsi="Times New Roman"/>
                <w:sz w:val="28"/>
                <w:szCs w:val="28"/>
              </w:rPr>
              <w:t>Д</w:t>
            </w:r>
            <w:r w:rsidRPr="007D09C6">
              <w:rPr>
                <w:rFonts w:ascii="Times New Roman" w:hAnsi="Times New Roman"/>
                <w:sz w:val="28"/>
                <w:szCs w:val="28"/>
              </w:rPr>
              <w:t xml:space="preserve">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w:t>
            </w:r>
            <w:r w:rsidRPr="007D09C6">
              <w:rPr>
                <w:rFonts w:ascii="Times New Roman" w:hAnsi="Times New Roman"/>
                <w:sz w:val="28"/>
                <w:szCs w:val="28"/>
              </w:rPr>
              <w:lastRenderedPageBreak/>
              <w:t>которого такой доверенности удостоверена нотариально</w:t>
            </w:r>
            <w:r>
              <w:rPr>
                <w:rFonts w:ascii="Times New Roman" w:hAnsi="Times New Roman"/>
                <w:sz w:val="28"/>
                <w:szCs w:val="28"/>
              </w:rPr>
              <w:t>.</w:t>
            </w:r>
          </w:p>
        </w:tc>
        <w:tc>
          <w:tcPr>
            <w:tcW w:w="5596" w:type="dxa"/>
            <w:gridSpan w:val="2"/>
          </w:tcPr>
          <w:p w:rsidR="004D1BFB" w:rsidRPr="008F5CFF" w:rsidRDefault="00130366" w:rsidP="007D09C6">
            <w:pPr>
              <w:jc w:val="center"/>
              <w:rPr>
                <w:rFonts w:ascii="Times New Roman" w:hAnsi="Times New Roman"/>
                <w:sz w:val="28"/>
                <w:szCs w:val="28"/>
                <w:u w:val="single"/>
              </w:rPr>
            </w:pPr>
            <w:r>
              <w:rPr>
                <w:rFonts w:ascii="Times New Roman" w:hAnsi="Times New Roman"/>
                <w:sz w:val="28"/>
                <w:szCs w:val="28"/>
                <w:u w:val="single"/>
              </w:rPr>
              <w:lastRenderedPageBreak/>
              <w:t>Нет</w:t>
            </w:r>
          </w:p>
        </w:tc>
      </w:tr>
    </w:tbl>
    <w:p w:rsidR="00B61F77" w:rsidRDefault="00B61F77" w:rsidP="009B6E1D">
      <w:pPr>
        <w:jc w:val="both"/>
        <w:rPr>
          <w:rFonts w:ascii="Times New Roman" w:hAnsi="Times New Roman" w:cs="Times New Roman"/>
          <w:i/>
        </w:rPr>
      </w:pPr>
    </w:p>
    <w:tbl>
      <w:tblPr>
        <w:tblW w:w="9995" w:type="dxa"/>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11"/>
        <w:gridCol w:w="2799"/>
      </w:tblGrid>
      <w:tr w:rsidR="008A6780" w:rsidRPr="008A6780" w:rsidTr="00C02959">
        <w:tc>
          <w:tcPr>
            <w:tcW w:w="3085" w:type="dxa"/>
            <w:tcBorders>
              <w:right w:val="single" w:sz="4" w:space="0" w:color="auto"/>
            </w:tcBorders>
          </w:tcPr>
          <w:p w:rsidR="008A6780" w:rsidRPr="008A6780" w:rsidRDefault="000E0354" w:rsidP="008A6780">
            <w:pPr>
              <w:tabs>
                <w:tab w:val="center" w:pos="3828"/>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r w:rsidR="00D4114C">
              <w:rPr>
                <w:rFonts w:ascii="Times New Roman" w:hAnsi="Times New Roman" w:cs="Times New Roman"/>
                <w:sz w:val="24"/>
                <w:szCs w:val="24"/>
              </w:rPr>
              <w:t>г</w:t>
            </w:r>
            <w:r>
              <w:rPr>
                <w:rFonts w:ascii="Times New Roman" w:hAnsi="Times New Roman" w:cs="Times New Roman"/>
                <w:sz w:val="24"/>
                <w:szCs w:val="24"/>
              </w:rPr>
              <w:t>енерального директ</w:t>
            </w:r>
            <w:r w:rsidR="00D4114C">
              <w:rPr>
                <w:rFonts w:ascii="Times New Roman" w:hAnsi="Times New Roman" w:cs="Times New Roman"/>
                <w:sz w:val="24"/>
                <w:szCs w:val="24"/>
              </w:rPr>
              <w:t>ора</w:t>
            </w:r>
          </w:p>
          <w:p w:rsidR="008A6780" w:rsidRPr="008A6780" w:rsidRDefault="008A6780" w:rsidP="008A6780">
            <w:pPr>
              <w:tabs>
                <w:tab w:val="center" w:pos="3828"/>
                <w:tab w:val="left" w:pos="4820"/>
              </w:tabs>
              <w:spacing w:after="0" w:line="240" w:lineRule="auto"/>
              <w:ind w:right="175"/>
              <w:jc w:val="center"/>
              <w:rPr>
                <w:rFonts w:ascii="Times New Roman" w:hAnsi="Times New Roman" w:cs="Times New Roman"/>
                <w:vertAlign w:val="superscript"/>
              </w:rPr>
            </w:pPr>
            <w:r w:rsidRPr="008A6780">
              <w:rPr>
                <w:rFonts w:ascii="Times New Roman" w:hAnsi="Times New Roman" w:cs="Times New Roman"/>
                <w:sz w:val="20"/>
                <w:szCs w:val="20"/>
              </w:rPr>
              <w:t>(наименование должности лица, подписавшего заявление электронной подписью)</w:t>
            </w:r>
            <w:r w:rsidRPr="008A6780">
              <w:rPr>
                <w:rFonts w:ascii="Times New Roman" w:hAnsi="Times New Roman" w:cs="Times New Roman"/>
                <w:vertAlign w:val="superscript"/>
              </w:rPr>
              <w:endnoteReference w:id="4"/>
            </w:r>
          </w:p>
          <w:p w:rsidR="008A6780" w:rsidRPr="008A6780" w:rsidRDefault="008A6780" w:rsidP="008A6780">
            <w:pPr>
              <w:tabs>
                <w:tab w:val="center" w:pos="3828"/>
                <w:tab w:val="left" w:pos="4820"/>
              </w:tabs>
              <w:spacing w:before="240" w:line="240" w:lineRule="auto"/>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8A6780" w:rsidRPr="008A6780" w:rsidRDefault="008A6780" w:rsidP="008A6780">
            <w:pPr>
              <w:spacing w:after="0" w:line="240" w:lineRule="auto"/>
              <w:jc w:val="center"/>
              <w:rPr>
                <w:rFonts w:ascii="Times New Roman" w:hAnsi="Times New Roman" w:cs="Times New Roman"/>
                <w:sz w:val="20"/>
                <w:szCs w:val="20"/>
              </w:rPr>
            </w:pPr>
            <w:r w:rsidRPr="008A6780">
              <w:rPr>
                <w:rFonts w:ascii="Times New Roman" w:hAnsi="Times New Roman" w:cs="Times New Roman"/>
                <w:sz w:val="20"/>
                <w:szCs w:val="20"/>
              </w:rPr>
              <w:t>ПОДПИСАНО</w:t>
            </w:r>
          </w:p>
          <w:p w:rsidR="008A6780" w:rsidRPr="008A6780" w:rsidRDefault="008A6780" w:rsidP="008A6780">
            <w:pPr>
              <w:spacing w:after="0" w:line="240" w:lineRule="auto"/>
              <w:jc w:val="center"/>
              <w:rPr>
                <w:rFonts w:ascii="Times New Roman" w:hAnsi="Times New Roman" w:cs="Times New Roman"/>
                <w:sz w:val="20"/>
                <w:szCs w:val="20"/>
              </w:rPr>
            </w:pPr>
            <w:r w:rsidRPr="008A6780">
              <w:rPr>
                <w:rFonts w:ascii="Times New Roman" w:hAnsi="Times New Roman" w:cs="Times New Roman"/>
                <w:sz w:val="20"/>
                <w:szCs w:val="20"/>
              </w:rPr>
              <w:t xml:space="preserve"> С ИСПОЛЬЗОВАНИЕМ УСИЛЕННОЙ КВАЛИФИЦИРОВАННОЙ ЭЛЕКТРОННОЙ ПОДПИСИ</w:t>
            </w:r>
          </w:p>
          <w:p w:rsidR="008A6780" w:rsidRPr="008A6780" w:rsidRDefault="008A6780" w:rsidP="008A6780">
            <w:pPr>
              <w:adjustRightInd w:val="0"/>
              <w:spacing w:after="0"/>
              <w:jc w:val="both"/>
              <w:rPr>
                <w:rFonts w:ascii="Times New Roman" w:hAnsi="Times New Roman" w:cs="Times New Roman"/>
                <w:sz w:val="20"/>
                <w:szCs w:val="20"/>
              </w:rPr>
            </w:pPr>
          </w:p>
          <w:p w:rsidR="008A6780" w:rsidRPr="008A6780" w:rsidRDefault="008A6780" w:rsidP="008A6780">
            <w:pPr>
              <w:adjustRightInd w:val="0"/>
              <w:spacing w:after="0" w:line="240" w:lineRule="auto"/>
              <w:jc w:val="both"/>
              <w:rPr>
                <w:rFonts w:ascii="Times New Roman" w:hAnsi="Times New Roman" w:cs="Times New Roman"/>
                <w:sz w:val="20"/>
                <w:szCs w:val="20"/>
              </w:rPr>
            </w:pPr>
            <w:r w:rsidRPr="008A6780">
              <w:rPr>
                <w:rFonts w:ascii="Times New Roman" w:hAnsi="Times New Roman" w:cs="Times New Roman"/>
                <w:sz w:val="20"/>
                <w:szCs w:val="20"/>
              </w:rPr>
              <w:t xml:space="preserve">Квалифицированный сертификат ключа проверки электронной подписи </w:t>
            </w:r>
          </w:p>
          <w:p w:rsidR="008A6780" w:rsidRPr="008C2037" w:rsidRDefault="008A6780" w:rsidP="008A6780">
            <w:pPr>
              <w:adjustRightInd w:val="0"/>
              <w:spacing w:after="0" w:line="240" w:lineRule="auto"/>
              <w:jc w:val="both"/>
              <w:rPr>
                <w:rFonts w:ascii="Times New Roman" w:hAnsi="Times New Roman" w:cs="Times New Roman"/>
                <w:sz w:val="20"/>
                <w:szCs w:val="20"/>
                <w:lang w:val="en-US"/>
              </w:rPr>
            </w:pPr>
            <w:r w:rsidRPr="008C2037">
              <w:rPr>
                <w:rFonts w:ascii="Times New Roman" w:hAnsi="Times New Roman" w:cs="Times New Roman"/>
                <w:sz w:val="20"/>
                <w:szCs w:val="20"/>
                <w:lang w:val="en-US"/>
              </w:rPr>
              <w:t>№</w:t>
            </w:r>
            <w:r w:rsidR="00550BCC" w:rsidRPr="008C2037">
              <w:rPr>
                <w:rFonts w:ascii="Times New Roman" w:hAnsi="Times New Roman" w:cs="Times New Roman"/>
                <w:sz w:val="20"/>
                <w:szCs w:val="20"/>
                <w:lang w:val="en-US"/>
              </w:rPr>
              <w:t xml:space="preserve"> </w:t>
            </w:r>
            <w:r w:rsidR="00E10871" w:rsidRPr="008C2037">
              <w:rPr>
                <w:rFonts w:ascii="Times New Roman" w:hAnsi="Times New Roman" w:cs="Times New Roman"/>
                <w:sz w:val="20"/>
                <w:szCs w:val="20"/>
                <w:lang w:val="en-US"/>
              </w:rPr>
              <w:t>01D3 F6CC 671E 00C6 80E9 11DD 2D58 56AF A8</w:t>
            </w:r>
            <w:r w:rsidRPr="008A6780">
              <w:rPr>
                <w:rFonts w:ascii="Times New Roman" w:hAnsi="Times New Roman" w:cs="Times New Roman"/>
                <w:sz w:val="20"/>
                <w:szCs w:val="20"/>
                <w:vertAlign w:val="superscript"/>
              </w:rPr>
              <w:endnoteReference w:id="5"/>
            </w:r>
          </w:p>
          <w:p w:rsidR="008A6780" w:rsidRPr="00886D6C" w:rsidRDefault="008A6780" w:rsidP="008A6780">
            <w:pPr>
              <w:adjustRightInd w:val="0"/>
              <w:spacing w:after="0" w:line="240" w:lineRule="auto"/>
              <w:jc w:val="both"/>
              <w:rPr>
                <w:rFonts w:ascii="Times New Roman" w:hAnsi="Times New Roman" w:cs="Times New Roman"/>
                <w:i/>
                <w:sz w:val="20"/>
                <w:szCs w:val="20"/>
                <w:u w:val="single"/>
              </w:rPr>
            </w:pPr>
            <w:r w:rsidRPr="008A6780">
              <w:rPr>
                <w:rFonts w:ascii="Times New Roman" w:hAnsi="Times New Roman" w:cs="Times New Roman"/>
                <w:sz w:val="20"/>
                <w:szCs w:val="20"/>
              </w:rPr>
              <w:t xml:space="preserve">Владелец сертификата: </w:t>
            </w:r>
            <w:proofErr w:type="spellStart"/>
            <w:r w:rsidR="00886D6C">
              <w:rPr>
                <w:rFonts w:ascii="Times New Roman" w:hAnsi="Times New Roman" w:cs="Times New Roman"/>
                <w:i/>
                <w:sz w:val="20"/>
                <w:szCs w:val="20"/>
                <w:u w:val="single"/>
              </w:rPr>
              <w:t>Малаханов</w:t>
            </w:r>
            <w:proofErr w:type="spellEnd"/>
            <w:r w:rsidR="00550BCC">
              <w:rPr>
                <w:rFonts w:ascii="Times New Roman" w:hAnsi="Times New Roman" w:cs="Times New Roman"/>
                <w:i/>
                <w:sz w:val="20"/>
                <w:szCs w:val="20"/>
                <w:u w:val="single"/>
              </w:rPr>
              <w:t xml:space="preserve"> </w:t>
            </w:r>
            <w:r w:rsidR="00886D6C">
              <w:rPr>
                <w:rFonts w:ascii="Times New Roman" w:hAnsi="Times New Roman" w:cs="Times New Roman"/>
                <w:i/>
                <w:sz w:val="20"/>
                <w:szCs w:val="20"/>
                <w:u w:val="single"/>
              </w:rPr>
              <w:t>Евгений Сергеевич</w:t>
            </w:r>
            <w:r w:rsidRPr="008A6780">
              <w:rPr>
                <w:rFonts w:ascii="Times New Roman" w:hAnsi="Times New Roman" w:cs="Times New Roman"/>
                <w:i/>
                <w:sz w:val="20"/>
                <w:szCs w:val="20"/>
                <w:u w:val="single"/>
                <w:vertAlign w:val="superscript"/>
              </w:rPr>
              <w:endnoteReference w:id="6"/>
            </w:r>
          </w:p>
          <w:p w:rsidR="008A6780" w:rsidRPr="008A6780" w:rsidRDefault="008A6780" w:rsidP="008A6780">
            <w:pPr>
              <w:adjustRightInd w:val="0"/>
              <w:spacing w:after="0" w:line="240" w:lineRule="auto"/>
              <w:jc w:val="both"/>
              <w:rPr>
                <w:rFonts w:ascii="Times New Roman" w:hAnsi="Times New Roman" w:cs="Times New Roman"/>
                <w:i/>
                <w:sz w:val="20"/>
                <w:szCs w:val="20"/>
                <w:u w:val="single"/>
              </w:rPr>
            </w:pPr>
            <w:r w:rsidRPr="008A6780">
              <w:rPr>
                <w:rFonts w:ascii="Times New Roman" w:hAnsi="Times New Roman" w:cs="Times New Roman"/>
                <w:sz w:val="20"/>
                <w:szCs w:val="20"/>
              </w:rPr>
              <w:t xml:space="preserve">Начало действия сертификата: </w:t>
            </w:r>
            <w:r w:rsidRPr="008A6780">
              <w:rPr>
                <w:rFonts w:ascii="Times New Roman" w:hAnsi="Times New Roman" w:cs="Times New Roman"/>
                <w:sz w:val="20"/>
                <w:szCs w:val="20"/>
                <w:lang w:bidi="he-IL"/>
              </w:rPr>
              <w:t>‎</w:t>
            </w:r>
            <w:r w:rsidR="00886D6C" w:rsidRPr="00886D6C">
              <w:rPr>
                <w:rFonts w:ascii="Times New Roman" w:hAnsi="Times New Roman" w:cs="Times New Roman"/>
                <w:i/>
                <w:sz w:val="20"/>
                <w:szCs w:val="20"/>
                <w:u w:val="single"/>
              </w:rPr>
              <w:t>11</w:t>
            </w:r>
            <w:r w:rsidR="00550BCC">
              <w:rPr>
                <w:rFonts w:ascii="Times New Roman" w:hAnsi="Times New Roman" w:cs="Times New Roman"/>
                <w:i/>
                <w:sz w:val="20"/>
                <w:szCs w:val="20"/>
                <w:u w:val="single"/>
              </w:rPr>
              <w:t>.0</w:t>
            </w:r>
            <w:r w:rsidR="00886D6C" w:rsidRPr="00886D6C">
              <w:rPr>
                <w:rFonts w:ascii="Times New Roman" w:hAnsi="Times New Roman" w:cs="Times New Roman"/>
                <w:i/>
                <w:sz w:val="20"/>
                <w:szCs w:val="20"/>
                <w:u w:val="single"/>
              </w:rPr>
              <w:t>2</w:t>
            </w:r>
            <w:r w:rsidR="00550BCC">
              <w:rPr>
                <w:rFonts w:ascii="Times New Roman" w:hAnsi="Times New Roman" w:cs="Times New Roman"/>
                <w:i/>
                <w:sz w:val="20"/>
                <w:szCs w:val="20"/>
                <w:u w:val="single"/>
              </w:rPr>
              <w:t>.20</w:t>
            </w:r>
            <w:r w:rsidR="003371FE">
              <w:rPr>
                <w:rFonts w:ascii="Times New Roman" w:hAnsi="Times New Roman" w:cs="Times New Roman"/>
                <w:i/>
                <w:sz w:val="20"/>
                <w:szCs w:val="20"/>
                <w:u w:val="single"/>
              </w:rPr>
              <w:t>1</w:t>
            </w:r>
            <w:r w:rsidR="00886D6C" w:rsidRPr="00886D6C">
              <w:rPr>
                <w:rFonts w:ascii="Times New Roman" w:hAnsi="Times New Roman" w:cs="Times New Roman"/>
                <w:i/>
                <w:sz w:val="20"/>
                <w:szCs w:val="20"/>
                <w:u w:val="single"/>
              </w:rPr>
              <w:t>9</w:t>
            </w:r>
            <w:r w:rsidRPr="008A6780">
              <w:rPr>
                <w:rFonts w:ascii="Times New Roman" w:hAnsi="Times New Roman" w:cs="Times New Roman"/>
                <w:i/>
                <w:sz w:val="20"/>
                <w:szCs w:val="20"/>
                <w:u w:val="single"/>
              </w:rPr>
              <w:t xml:space="preserve"> </w:t>
            </w:r>
            <w:r w:rsidR="00886D6C" w:rsidRPr="00886D6C">
              <w:rPr>
                <w:rFonts w:ascii="Times New Roman" w:hAnsi="Times New Roman" w:cs="Times New Roman"/>
                <w:i/>
                <w:sz w:val="20"/>
                <w:szCs w:val="20"/>
                <w:u w:val="single"/>
              </w:rPr>
              <w:t>12</w:t>
            </w:r>
            <w:r w:rsidRPr="008A6780">
              <w:rPr>
                <w:rFonts w:ascii="Times New Roman" w:hAnsi="Times New Roman" w:cs="Times New Roman"/>
                <w:i/>
                <w:sz w:val="20"/>
                <w:szCs w:val="20"/>
                <w:u w:val="single"/>
              </w:rPr>
              <w:t>:</w:t>
            </w:r>
            <w:r w:rsidR="00886D6C" w:rsidRPr="00886D6C">
              <w:rPr>
                <w:rFonts w:ascii="Times New Roman" w:hAnsi="Times New Roman" w:cs="Times New Roman"/>
                <w:i/>
                <w:sz w:val="20"/>
                <w:szCs w:val="20"/>
                <w:u w:val="single"/>
              </w:rPr>
              <w:t>06</w:t>
            </w:r>
            <w:r w:rsidRPr="008A6780">
              <w:rPr>
                <w:rFonts w:ascii="Times New Roman" w:hAnsi="Times New Roman" w:cs="Times New Roman"/>
                <w:i/>
                <w:sz w:val="20"/>
                <w:szCs w:val="20"/>
                <w:u w:val="single"/>
              </w:rPr>
              <w:t>:</w:t>
            </w:r>
            <w:r w:rsidR="00886D6C" w:rsidRPr="00886D6C">
              <w:rPr>
                <w:rFonts w:ascii="Times New Roman" w:hAnsi="Times New Roman" w:cs="Times New Roman"/>
                <w:i/>
                <w:sz w:val="20"/>
                <w:szCs w:val="20"/>
                <w:u w:val="single"/>
              </w:rPr>
              <w:t>06</w:t>
            </w:r>
            <w:r w:rsidRPr="008A6780">
              <w:rPr>
                <w:rFonts w:ascii="Times New Roman" w:hAnsi="Times New Roman" w:cs="Times New Roman"/>
                <w:i/>
                <w:sz w:val="20"/>
                <w:szCs w:val="20"/>
                <w:u w:val="single"/>
                <w:vertAlign w:val="superscript"/>
              </w:rPr>
              <w:endnoteReference w:id="7"/>
            </w:r>
          </w:p>
          <w:p w:rsidR="008A6780" w:rsidRPr="008A6780" w:rsidRDefault="008A6780" w:rsidP="00886D6C">
            <w:pPr>
              <w:adjustRightInd w:val="0"/>
              <w:spacing w:after="0" w:line="240" w:lineRule="auto"/>
              <w:jc w:val="both"/>
              <w:rPr>
                <w:rFonts w:ascii="Times New Roman" w:hAnsi="Times New Roman" w:cs="Times New Roman"/>
                <w:sz w:val="24"/>
                <w:szCs w:val="24"/>
              </w:rPr>
            </w:pPr>
            <w:r w:rsidRPr="008A6780">
              <w:rPr>
                <w:rFonts w:ascii="Times New Roman" w:hAnsi="Times New Roman" w:cs="Times New Roman"/>
                <w:sz w:val="20"/>
                <w:szCs w:val="20"/>
              </w:rPr>
              <w:t xml:space="preserve">Окончание действия сертификата: </w:t>
            </w:r>
            <w:r w:rsidR="00886D6C" w:rsidRPr="00886D6C">
              <w:rPr>
                <w:rFonts w:ascii="Times New Roman" w:hAnsi="Times New Roman" w:cs="Times New Roman"/>
                <w:i/>
                <w:sz w:val="20"/>
                <w:szCs w:val="20"/>
                <w:u w:val="single"/>
              </w:rPr>
              <w:t>11</w:t>
            </w:r>
            <w:r w:rsidR="003371FE">
              <w:rPr>
                <w:rFonts w:ascii="Times New Roman" w:hAnsi="Times New Roman" w:cs="Times New Roman"/>
                <w:i/>
                <w:sz w:val="20"/>
                <w:szCs w:val="20"/>
                <w:u w:val="single"/>
              </w:rPr>
              <w:t>.0</w:t>
            </w:r>
            <w:r w:rsidR="00886D6C" w:rsidRPr="00980266">
              <w:rPr>
                <w:rFonts w:ascii="Times New Roman" w:hAnsi="Times New Roman" w:cs="Times New Roman"/>
                <w:i/>
                <w:sz w:val="20"/>
                <w:szCs w:val="20"/>
                <w:u w:val="single"/>
              </w:rPr>
              <w:t>2</w:t>
            </w:r>
            <w:r w:rsidR="003371FE">
              <w:rPr>
                <w:rFonts w:ascii="Times New Roman" w:hAnsi="Times New Roman" w:cs="Times New Roman"/>
                <w:i/>
                <w:sz w:val="20"/>
                <w:szCs w:val="20"/>
                <w:u w:val="single"/>
              </w:rPr>
              <w:t>.20</w:t>
            </w:r>
            <w:r w:rsidR="00886D6C" w:rsidRPr="00980266">
              <w:rPr>
                <w:rFonts w:ascii="Times New Roman" w:hAnsi="Times New Roman" w:cs="Times New Roman"/>
                <w:i/>
                <w:sz w:val="20"/>
                <w:szCs w:val="20"/>
                <w:u w:val="single"/>
              </w:rPr>
              <w:t>20</w:t>
            </w:r>
            <w:r w:rsidRPr="008A6780">
              <w:rPr>
                <w:rFonts w:ascii="Times New Roman" w:hAnsi="Times New Roman" w:cs="Times New Roman"/>
                <w:i/>
                <w:sz w:val="20"/>
                <w:szCs w:val="20"/>
                <w:u w:val="single"/>
              </w:rPr>
              <w:t xml:space="preserve"> </w:t>
            </w:r>
            <w:r w:rsidR="00886D6C" w:rsidRPr="00980266">
              <w:rPr>
                <w:rFonts w:ascii="Times New Roman" w:hAnsi="Times New Roman" w:cs="Times New Roman"/>
                <w:i/>
                <w:sz w:val="20"/>
                <w:szCs w:val="20"/>
                <w:u w:val="single"/>
              </w:rPr>
              <w:t>12</w:t>
            </w:r>
            <w:r w:rsidRPr="008A6780">
              <w:rPr>
                <w:rFonts w:ascii="Times New Roman" w:hAnsi="Times New Roman" w:cs="Times New Roman"/>
                <w:i/>
                <w:sz w:val="20"/>
                <w:szCs w:val="20"/>
                <w:u w:val="single"/>
              </w:rPr>
              <w:t>:</w:t>
            </w:r>
            <w:r w:rsidR="00886D6C" w:rsidRPr="00980266">
              <w:rPr>
                <w:rFonts w:ascii="Times New Roman" w:hAnsi="Times New Roman" w:cs="Times New Roman"/>
                <w:i/>
                <w:sz w:val="20"/>
                <w:szCs w:val="20"/>
                <w:u w:val="single"/>
              </w:rPr>
              <w:t>06</w:t>
            </w:r>
            <w:r w:rsidRPr="008A6780">
              <w:rPr>
                <w:rFonts w:ascii="Times New Roman" w:hAnsi="Times New Roman" w:cs="Times New Roman"/>
                <w:i/>
                <w:sz w:val="20"/>
                <w:szCs w:val="20"/>
                <w:u w:val="single"/>
              </w:rPr>
              <w:t>:</w:t>
            </w:r>
            <w:r w:rsidR="00886D6C" w:rsidRPr="00980266">
              <w:rPr>
                <w:rFonts w:ascii="Times New Roman" w:hAnsi="Times New Roman" w:cs="Times New Roman"/>
                <w:i/>
                <w:sz w:val="20"/>
                <w:szCs w:val="20"/>
                <w:u w:val="single"/>
              </w:rPr>
              <w:t>06</w:t>
            </w:r>
            <w:r w:rsidRPr="008A6780">
              <w:rPr>
                <w:rFonts w:ascii="Times New Roman" w:hAnsi="Times New Roman" w:cs="Times New Roman"/>
                <w:i/>
                <w:sz w:val="20"/>
                <w:szCs w:val="20"/>
                <w:u w:val="single"/>
                <w:vertAlign w:val="superscript"/>
              </w:rPr>
              <w:endnoteReference w:id="8"/>
            </w:r>
          </w:p>
        </w:tc>
        <w:tc>
          <w:tcPr>
            <w:tcW w:w="2799" w:type="dxa"/>
            <w:tcBorders>
              <w:top w:val="nil"/>
              <w:left w:val="single" w:sz="4" w:space="0" w:color="auto"/>
              <w:bottom w:val="nil"/>
              <w:right w:val="nil"/>
            </w:tcBorders>
          </w:tcPr>
          <w:p w:rsidR="008A6780" w:rsidRPr="008A6780" w:rsidRDefault="00D4114C" w:rsidP="008A6780">
            <w:pPr>
              <w:tabs>
                <w:tab w:val="center" w:pos="3828"/>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354">
              <w:rPr>
                <w:rFonts w:ascii="Times New Roman" w:hAnsi="Times New Roman" w:cs="Times New Roman"/>
                <w:sz w:val="24"/>
                <w:szCs w:val="24"/>
              </w:rPr>
              <w:t xml:space="preserve">Е.С. </w:t>
            </w:r>
            <w:proofErr w:type="spellStart"/>
            <w:r w:rsidR="000E0354">
              <w:rPr>
                <w:rFonts w:ascii="Times New Roman" w:hAnsi="Times New Roman" w:cs="Times New Roman"/>
                <w:sz w:val="24"/>
                <w:szCs w:val="24"/>
              </w:rPr>
              <w:t>Малаханов</w:t>
            </w:r>
            <w:proofErr w:type="spellEnd"/>
          </w:p>
          <w:p w:rsidR="008A6780" w:rsidRPr="008A6780" w:rsidRDefault="008A6780" w:rsidP="008A6780">
            <w:pPr>
              <w:tabs>
                <w:tab w:val="center" w:pos="3828"/>
                <w:tab w:val="left" w:pos="4820"/>
              </w:tabs>
              <w:spacing w:line="240" w:lineRule="auto"/>
              <w:ind w:left="175"/>
              <w:jc w:val="center"/>
              <w:rPr>
                <w:rFonts w:ascii="Times New Roman" w:hAnsi="Times New Roman" w:cs="Times New Roman"/>
                <w:vertAlign w:val="superscript"/>
              </w:rPr>
            </w:pPr>
            <w:r w:rsidRPr="008A6780">
              <w:rPr>
                <w:rFonts w:ascii="Times New Roman" w:hAnsi="Times New Roman" w:cs="Times New Roman"/>
                <w:sz w:val="20"/>
                <w:szCs w:val="20"/>
              </w:rPr>
              <w:t>(инициалы и фамилия лица, подписавшего заявление электронной подписью)</w:t>
            </w:r>
            <w:r w:rsidRPr="008A6780">
              <w:rPr>
                <w:rFonts w:ascii="Times New Roman" w:hAnsi="Times New Roman" w:cs="Times New Roman"/>
                <w:vertAlign w:val="superscript"/>
              </w:rPr>
              <w:endnoteReference w:id="9"/>
            </w:r>
          </w:p>
        </w:tc>
      </w:tr>
    </w:tbl>
    <w:p w:rsidR="00B61F77" w:rsidRDefault="00B61F77" w:rsidP="009B6E1D">
      <w:pPr>
        <w:jc w:val="both"/>
        <w:rPr>
          <w:rFonts w:ascii="Times New Roman" w:hAnsi="Times New Roman" w:cs="Times New Roman"/>
          <w:i/>
        </w:rPr>
      </w:pPr>
    </w:p>
    <w:p w:rsidR="00B61F77" w:rsidRPr="00CA1EEA" w:rsidRDefault="00B61F77" w:rsidP="00B61F77">
      <w:pPr>
        <w:spacing w:after="0" w:line="240" w:lineRule="auto"/>
        <w:jc w:val="both"/>
        <w:rPr>
          <w:rFonts w:ascii="Times New Roman" w:hAnsi="Times New Roman" w:cs="Times New Roman"/>
          <w:b/>
        </w:rPr>
      </w:pPr>
    </w:p>
    <w:p w:rsidR="00B61F77" w:rsidRDefault="00B61F77" w:rsidP="00B61F77">
      <w:pPr>
        <w:spacing w:after="0" w:line="240" w:lineRule="auto"/>
        <w:jc w:val="both"/>
        <w:rPr>
          <w:rFonts w:ascii="Times New Roman" w:hAnsi="Times New Roman" w:cs="Times New Roman"/>
          <w:b/>
          <w:i/>
        </w:rPr>
      </w:pPr>
    </w:p>
    <w:p w:rsidR="00B61F77" w:rsidRDefault="00B61F77" w:rsidP="00B61F77">
      <w:pPr>
        <w:spacing w:after="0" w:line="240" w:lineRule="auto"/>
        <w:jc w:val="both"/>
        <w:rPr>
          <w:rFonts w:ascii="Times New Roman" w:hAnsi="Times New Roman" w:cs="Times New Roman"/>
          <w:b/>
          <w:i/>
        </w:rPr>
      </w:pPr>
    </w:p>
    <w:p w:rsidR="00B61F77" w:rsidRPr="00B61F77" w:rsidRDefault="00B61F77" w:rsidP="00B61F77">
      <w:pPr>
        <w:spacing w:after="0" w:line="240" w:lineRule="auto"/>
        <w:jc w:val="both"/>
        <w:rPr>
          <w:rFonts w:ascii="Times New Roman" w:hAnsi="Times New Roman" w:cs="Times New Roman"/>
          <w:b/>
          <w:i/>
        </w:rPr>
      </w:pPr>
    </w:p>
    <w:sectPr w:rsidR="00B61F77" w:rsidRPr="00B61F77" w:rsidSect="002C77C3">
      <w:headerReference w:type="default" r:id="rId17"/>
      <w:headerReference w:type="first" r:id="rId18"/>
      <w:endnotePr>
        <w:numFmt w:val="decimal"/>
      </w:endnotePr>
      <w:pgSz w:w="11906" w:h="16838"/>
      <w:pgMar w:top="680" w:right="851" w:bottom="400" w:left="1134" w:header="3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9E" w:rsidRDefault="00D75A9E" w:rsidP="009009CB">
      <w:pPr>
        <w:spacing w:after="0" w:line="240" w:lineRule="auto"/>
      </w:pPr>
      <w:r>
        <w:separator/>
      </w:r>
    </w:p>
  </w:endnote>
  <w:endnote w:type="continuationSeparator" w:id="0">
    <w:p w:rsidR="00D75A9E" w:rsidRDefault="00D75A9E" w:rsidP="009009CB">
      <w:pPr>
        <w:spacing w:after="0" w:line="240" w:lineRule="auto"/>
      </w:pPr>
      <w:r>
        <w:continuationSeparator/>
      </w:r>
    </w:p>
  </w:endnote>
  <w:endnote w:id="1">
    <w:p w:rsidR="004D1BFB" w:rsidRDefault="004D1BFB" w:rsidP="005E4081">
      <w:pPr>
        <w:pStyle w:val="ab"/>
        <w:jc w:val="both"/>
      </w:pPr>
      <w:r>
        <w:rPr>
          <w:rStyle w:val="ad"/>
        </w:rPr>
        <w:endnoteRef/>
      </w:r>
      <w:r>
        <w:t>Указывается один из вариантов</w:t>
      </w:r>
      <w:r w:rsidRPr="00E40A58">
        <w:t xml:space="preserve"> ответа</w:t>
      </w:r>
      <w:r>
        <w:t>, перечисленных через косую черту.</w:t>
      </w:r>
    </w:p>
  </w:endnote>
  <w:endnote w:id="2">
    <w:p w:rsidR="004D1BFB" w:rsidRDefault="004D1BFB" w:rsidP="005E4081">
      <w:pPr>
        <w:pStyle w:val="ab"/>
        <w:jc w:val="both"/>
      </w:pPr>
      <w:r>
        <w:rPr>
          <w:rStyle w:val="ad"/>
        </w:rPr>
        <w:endnoteRef/>
      </w:r>
      <w:r>
        <w:t xml:space="preserve"> Период указывается </w:t>
      </w:r>
      <w:r w:rsidRPr="004E5CCB">
        <w:t>в соответствии с требованиями пункта 3 Правил утверждения инвестиционных программ субъектов электроэнергетики, утвержденных постановлением Правительства Российской Федерации от 01.12.2009 № 977</w:t>
      </w:r>
      <w:r>
        <w:t>.</w:t>
      </w:r>
    </w:p>
  </w:endnote>
  <w:endnote w:id="3">
    <w:p w:rsidR="007C713F" w:rsidRPr="00FA4E4A" w:rsidRDefault="004D1BFB" w:rsidP="005E4081">
      <w:pPr>
        <w:pStyle w:val="ab"/>
        <w:jc w:val="both"/>
      </w:pPr>
      <w:r>
        <w:rPr>
          <w:rStyle w:val="ad"/>
        </w:rPr>
        <w:endnoteRef/>
      </w:r>
      <w:r>
        <w:t xml:space="preserve"> </w:t>
      </w:r>
      <w:proofErr w:type="gramStart"/>
      <w:r>
        <w:t xml:space="preserve">Если государственное регулирование цен (тарифов) осуществляется в отношении </w:t>
      </w:r>
      <w:r w:rsidRPr="00AE0EBD">
        <w:t>обособленных структурных подразделений Заявителя или территорий, на которых он осуществляет свою деятельность</w:t>
      </w:r>
      <w:r w:rsidRPr="004E5CCB">
        <w:t>, указ</w:t>
      </w:r>
      <w:r>
        <w:t>ывается</w:t>
      </w:r>
      <w:r w:rsidRPr="004E5CCB">
        <w:t xml:space="preserve"> информаци</w:t>
      </w:r>
      <w:r>
        <w:t>я</w:t>
      </w:r>
      <w:r w:rsidRPr="004E5CCB">
        <w:t xml:space="preserve"> для каждого из них</w:t>
      </w:r>
      <w:r>
        <w:t xml:space="preserve"> (при необходимости заявление дополняется новыми пунктами, а</w:t>
      </w:r>
      <w:r w:rsidR="00FA4E4A">
        <w:t>налогичными пунктам 8.2 и 8.2.1.</w:t>
      </w:r>
      <w:proofErr w:type="gramEnd"/>
    </w:p>
  </w:endnote>
  <w:endnote w:id="4">
    <w:p w:rsidR="008A6780" w:rsidRDefault="008A6780" w:rsidP="008A6780">
      <w:pPr>
        <w:pStyle w:val="ab"/>
        <w:jc w:val="both"/>
      </w:pPr>
      <w:r>
        <w:rPr>
          <w:rStyle w:val="ad"/>
        </w:rPr>
        <w:endnoteRef/>
      </w:r>
      <w:r>
        <w:t xml:space="preserve"> Указываются должность лица, подписавшего заявление электронной подписью.</w:t>
      </w:r>
    </w:p>
  </w:endnote>
  <w:endnote w:id="5">
    <w:p w:rsidR="008A6780" w:rsidRDefault="008A6780" w:rsidP="008A6780">
      <w:pPr>
        <w:pStyle w:val="ab"/>
        <w:jc w:val="both"/>
      </w:pPr>
      <w:r>
        <w:rPr>
          <w:rStyle w:val="ad"/>
        </w:rPr>
        <w:endnoteRef/>
      </w:r>
      <w:r>
        <w:t xml:space="preserve"> Указывается номер квалифицированного</w:t>
      </w:r>
      <w:r w:rsidRPr="00E72DD9">
        <w:t xml:space="preserve"> сертификат</w:t>
      </w:r>
      <w:r>
        <w:t>а</w:t>
      </w:r>
      <w:r w:rsidRPr="00E72DD9">
        <w:t xml:space="preserve"> ключа проверки электронной подписи</w:t>
      </w:r>
      <w:r>
        <w:t>, которой подписано заявление.</w:t>
      </w:r>
    </w:p>
  </w:endnote>
  <w:endnote w:id="6">
    <w:p w:rsidR="008A6780" w:rsidRDefault="008A6780" w:rsidP="008A6780">
      <w:pPr>
        <w:pStyle w:val="ab"/>
        <w:jc w:val="both"/>
      </w:pPr>
      <w:r>
        <w:rPr>
          <w:rStyle w:val="ad"/>
        </w:rPr>
        <w:endnoteRef/>
      </w:r>
      <w:r>
        <w:t xml:space="preserve"> Указываются фамилия, имя и отчество (при наличии) владельца квалифицированного</w:t>
      </w:r>
      <w:r w:rsidRPr="00E72DD9">
        <w:t xml:space="preserve"> сертификат</w:t>
      </w:r>
      <w:r>
        <w:t>а</w:t>
      </w:r>
      <w:r w:rsidRPr="00E72DD9">
        <w:t xml:space="preserve"> ключа проверки электронной подписи</w:t>
      </w:r>
      <w:r>
        <w:t>, которой подписано заявление.</w:t>
      </w:r>
    </w:p>
  </w:endnote>
  <w:endnote w:id="7">
    <w:p w:rsidR="008A6780" w:rsidRPr="00D3407C" w:rsidRDefault="008A6780" w:rsidP="008A6780">
      <w:pPr>
        <w:pStyle w:val="ab"/>
        <w:jc w:val="both"/>
      </w:pPr>
      <w:r>
        <w:rPr>
          <w:rStyle w:val="ad"/>
        </w:rPr>
        <w:endnoteRef/>
      </w:r>
      <w:r>
        <w:t xml:space="preserve"> Указывается дата и время </w:t>
      </w:r>
      <w:proofErr w:type="gramStart"/>
      <w:r>
        <w:t>начала действия квалифицированного</w:t>
      </w:r>
      <w:r w:rsidRPr="00E72DD9">
        <w:t xml:space="preserve"> сертификат</w:t>
      </w:r>
      <w:r>
        <w:t>а</w:t>
      </w:r>
      <w:r w:rsidRPr="00E72DD9">
        <w:t xml:space="preserve"> ключа проверки электронной</w:t>
      </w:r>
      <w:proofErr w:type="gramEnd"/>
      <w:r w:rsidRPr="00E72DD9">
        <w:t xml:space="preserve"> подписи</w:t>
      </w:r>
      <w:r>
        <w:t xml:space="preserve">, которой подписано заявление, в </w:t>
      </w:r>
      <w:r w:rsidRPr="00D3407C">
        <w:t xml:space="preserve">формате </w:t>
      </w:r>
      <w:r w:rsidRPr="00D3407C">
        <w:rPr>
          <w:u w:val="single"/>
        </w:rPr>
        <w:t>ДД.ММ.</w:t>
      </w:r>
      <w:r w:rsidRPr="00D3407C">
        <w:rPr>
          <w:u w:val="single"/>
          <w:lang w:bidi="he-IL"/>
        </w:rPr>
        <w:t>‎</w:t>
      </w:r>
      <w:r w:rsidRPr="00D3407C">
        <w:rPr>
          <w:u w:val="single"/>
        </w:rPr>
        <w:t>ГГГГ ЧЧ</w:t>
      </w:r>
      <w:proofErr w:type="gramStart"/>
      <w:r w:rsidRPr="00D3407C">
        <w:rPr>
          <w:u w:val="single"/>
        </w:rPr>
        <w:t>:М</w:t>
      </w:r>
      <w:proofErr w:type="gramEnd"/>
      <w:r w:rsidRPr="00D3407C">
        <w:rPr>
          <w:u w:val="single"/>
        </w:rPr>
        <w:t>М:СС.</w:t>
      </w:r>
    </w:p>
  </w:endnote>
  <w:endnote w:id="8">
    <w:p w:rsidR="008A6780" w:rsidRDefault="008A6780" w:rsidP="008A6780">
      <w:pPr>
        <w:pStyle w:val="ab"/>
        <w:jc w:val="both"/>
      </w:pPr>
      <w:r>
        <w:rPr>
          <w:rStyle w:val="ad"/>
        </w:rPr>
        <w:endnoteRef/>
      </w:r>
      <w:r>
        <w:t xml:space="preserve"> Указывается дата и время </w:t>
      </w:r>
      <w:proofErr w:type="gramStart"/>
      <w:r>
        <w:t>окончания действия квалифицированного</w:t>
      </w:r>
      <w:r w:rsidRPr="00E72DD9">
        <w:t xml:space="preserve"> сертификат</w:t>
      </w:r>
      <w:r>
        <w:t>а</w:t>
      </w:r>
      <w:r w:rsidRPr="00E72DD9">
        <w:t xml:space="preserve"> ключа проверки электронной</w:t>
      </w:r>
      <w:proofErr w:type="gramEnd"/>
      <w:r w:rsidRPr="00E72DD9">
        <w:t xml:space="preserve"> подписи</w:t>
      </w:r>
      <w:r>
        <w:t xml:space="preserve">, которой подписано заявление, в </w:t>
      </w:r>
      <w:r w:rsidRPr="00D3407C">
        <w:t xml:space="preserve">формате </w:t>
      </w:r>
      <w:r w:rsidRPr="00D3407C">
        <w:rPr>
          <w:u w:val="single"/>
        </w:rPr>
        <w:t>ДД.ММ.</w:t>
      </w:r>
      <w:r w:rsidRPr="00D3407C">
        <w:rPr>
          <w:u w:val="single"/>
          <w:lang w:bidi="he-IL"/>
        </w:rPr>
        <w:t>‎</w:t>
      </w:r>
      <w:r w:rsidRPr="00D3407C">
        <w:rPr>
          <w:u w:val="single"/>
        </w:rPr>
        <w:t>ГГГГ ЧЧ</w:t>
      </w:r>
      <w:proofErr w:type="gramStart"/>
      <w:r w:rsidRPr="00D3407C">
        <w:rPr>
          <w:u w:val="single"/>
        </w:rPr>
        <w:t>:М</w:t>
      </w:r>
      <w:proofErr w:type="gramEnd"/>
      <w:r w:rsidRPr="00D3407C">
        <w:rPr>
          <w:u w:val="single"/>
        </w:rPr>
        <w:t>М:СС.</w:t>
      </w:r>
      <w:r>
        <w:t xml:space="preserve"> </w:t>
      </w:r>
    </w:p>
  </w:endnote>
  <w:endnote w:id="9">
    <w:p w:rsidR="008A6780" w:rsidRDefault="008A6780" w:rsidP="008A6780">
      <w:pPr>
        <w:pStyle w:val="ab"/>
        <w:jc w:val="both"/>
      </w:pPr>
      <w:r>
        <w:rPr>
          <w:rStyle w:val="ad"/>
        </w:rPr>
        <w:endnoteRef/>
      </w:r>
      <w:r>
        <w:t xml:space="preserve"> Указываются инициалы</w:t>
      </w:r>
      <w:r w:rsidDel="00BA5D16">
        <w:t xml:space="preserve"> </w:t>
      </w:r>
      <w:r>
        <w:t>и фамилия лица, подписавшего заявление электронной подписью.</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9E" w:rsidRDefault="00D75A9E" w:rsidP="009009CB">
      <w:pPr>
        <w:spacing w:after="0" w:line="240" w:lineRule="auto"/>
      </w:pPr>
      <w:r>
        <w:separator/>
      </w:r>
    </w:p>
  </w:footnote>
  <w:footnote w:type="continuationSeparator" w:id="0">
    <w:p w:rsidR="00D75A9E" w:rsidRDefault="00D75A9E" w:rsidP="00900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378664"/>
      <w:docPartObj>
        <w:docPartGallery w:val="Page Numbers (Top of Page)"/>
        <w:docPartUnique/>
      </w:docPartObj>
    </w:sdtPr>
    <w:sdtEndPr>
      <w:rPr>
        <w:rFonts w:ascii="Times New Roman" w:hAnsi="Times New Roman" w:cs="Times New Roman"/>
        <w:sz w:val="28"/>
      </w:rPr>
    </w:sdtEndPr>
    <w:sdtContent>
      <w:p w:rsidR="004E5CCB" w:rsidRPr="009009CB" w:rsidRDefault="004E5CCB">
        <w:pPr>
          <w:pStyle w:val="a5"/>
          <w:jc w:val="center"/>
          <w:rPr>
            <w:rFonts w:ascii="Times New Roman" w:hAnsi="Times New Roman" w:cs="Times New Roman"/>
            <w:sz w:val="28"/>
          </w:rPr>
        </w:pPr>
        <w:r w:rsidRPr="009009CB">
          <w:rPr>
            <w:rFonts w:ascii="Times New Roman" w:hAnsi="Times New Roman" w:cs="Times New Roman"/>
            <w:sz w:val="28"/>
          </w:rPr>
          <w:fldChar w:fldCharType="begin"/>
        </w:r>
        <w:r w:rsidRPr="009009CB">
          <w:rPr>
            <w:rFonts w:ascii="Times New Roman" w:hAnsi="Times New Roman" w:cs="Times New Roman"/>
            <w:sz w:val="28"/>
          </w:rPr>
          <w:instrText>PAGE   \* MERGEFORMAT</w:instrText>
        </w:r>
        <w:r w:rsidRPr="009009CB">
          <w:rPr>
            <w:rFonts w:ascii="Times New Roman" w:hAnsi="Times New Roman" w:cs="Times New Roman"/>
            <w:sz w:val="28"/>
          </w:rPr>
          <w:fldChar w:fldCharType="separate"/>
        </w:r>
        <w:r w:rsidR="001E6EA5">
          <w:rPr>
            <w:rFonts w:ascii="Times New Roman" w:hAnsi="Times New Roman" w:cs="Times New Roman"/>
            <w:noProof/>
            <w:sz w:val="28"/>
          </w:rPr>
          <w:t>6</w:t>
        </w:r>
        <w:r w:rsidRPr="009009CB">
          <w:rPr>
            <w:rFonts w:ascii="Times New Roman" w:hAnsi="Times New Roman" w:cs="Times New Roman"/>
            <w:sz w:val="28"/>
          </w:rPr>
          <w:fldChar w:fldCharType="end"/>
        </w:r>
      </w:p>
    </w:sdtContent>
  </w:sdt>
  <w:p w:rsidR="004E5CCB" w:rsidRDefault="004E5C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CB" w:rsidRDefault="004E5CCB" w:rsidP="002C77C3">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128"/>
    <w:multiLevelType w:val="hybridMultilevel"/>
    <w:tmpl w:val="74CC2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E5D49"/>
    <w:multiLevelType w:val="hybridMultilevel"/>
    <w:tmpl w:val="FE581C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A1866"/>
    <w:multiLevelType w:val="hybridMultilevel"/>
    <w:tmpl w:val="695EC6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7E01379"/>
    <w:multiLevelType w:val="hybridMultilevel"/>
    <w:tmpl w:val="60E0D4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AA601F"/>
    <w:multiLevelType w:val="hybridMultilevel"/>
    <w:tmpl w:val="0480E592"/>
    <w:lvl w:ilvl="0" w:tplc="7BF6271E">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7344E00"/>
    <w:multiLevelType w:val="hybridMultilevel"/>
    <w:tmpl w:val="502C1DF6"/>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7816884"/>
    <w:multiLevelType w:val="hybridMultilevel"/>
    <w:tmpl w:val="A12697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510C6F"/>
    <w:multiLevelType w:val="multilevel"/>
    <w:tmpl w:val="554817AE"/>
    <w:lvl w:ilvl="0">
      <w:start w:val="7"/>
      <w:numFmt w:val="decimal"/>
      <w:lvlText w:val="%1."/>
      <w:lvlJc w:val="left"/>
      <w:pPr>
        <w:ind w:left="450" w:hanging="45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B474DB2"/>
    <w:multiLevelType w:val="hybridMultilevel"/>
    <w:tmpl w:val="612680AC"/>
    <w:lvl w:ilvl="0" w:tplc="022003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B4F7F"/>
    <w:multiLevelType w:val="hybridMultilevel"/>
    <w:tmpl w:val="38B2984E"/>
    <w:lvl w:ilvl="0" w:tplc="97562F5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538C9"/>
    <w:multiLevelType w:val="hybridMultilevel"/>
    <w:tmpl w:val="6EECB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30381E"/>
    <w:multiLevelType w:val="multilevel"/>
    <w:tmpl w:val="5880B8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1"/>
  </w:num>
  <w:num w:numId="3">
    <w:abstractNumId w:val="7"/>
  </w:num>
  <w:num w:numId="4">
    <w:abstractNumId w:val="6"/>
  </w:num>
  <w:num w:numId="5">
    <w:abstractNumId w:val="5"/>
  </w:num>
  <w:num w:numId="6">
    <w:abstractNumId w:val="1"/>
  </w:num>
  <w:num w:numId="7">
    <w:abstractNumId w:val="10"/>
  </w:num>
  <w:num w:numId="8">
    <w:abstractNumId w:val="9"/>
  </w:num>
  <w:num w:numId="9">
    <w:abstractNumId w:val="2"/>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10"/>
    <w:rsid w:val="000042EC"/>
    <w:rsid w:val="0001506A"/>
    <w:rsid w:val="000163E1"/>
    <w:rsid w:val="00033EB7"/>
    <w:rsid w:val="00036D54"/>
    <w:rsid w:val="00043E73"/>
    <w:rsid w:val="00045AB2"/>
    <w:rsid w:val="0005500F"/>
    <w:rsid w:val="00067292"/>
    <w:rsid w:val="000B1337"/>
    <w:rsid w:val="000B5BAF"/>
    <w:rsid w:val="000B6534"/>
    <w:rsid w:val="000C1376"/>
    <w:rsid w:val="000D229C"/>
    <w:rsid w:val="000D5633"/>
    <w:rsid w:val="000E0354"/>
    <w:rsid w:val="000F0495"/>
    <w:rsid w:val="000F390D"/>
    <w:rsid w:val="00105F1C"/>
    <w:rsid w:val="001077EB"/>
    <w:rsid w:val="00115D20"/>
    <w:rsid w:val="00130366"/>
    <w:rsid w:val="00134EEF"/>
    <w:rsid w:val="00154140"/>
    <w:rsid w:val="001545C5"/>
    <w:rsid w:val="00170CCA"/>
    <w:rsid w:val="00177A23"/>
    <w:rsid w:val="001927B4"/>
    <w:rsid w:val="001C1CB4"/>
    <w:rsid w:val="001C233E"/>
    <w:rsid w:val="001D3C93"/>
    <w:rsid w:val="001D75DD"/>
    <w:rsid w:val="001E08FC"/>
    <w:rsid w:val="001E5BFE"/>
    <w:rsid w:val="001E6EA5"/>
    <w:rsid w:val="001F6D75"/>
    <w:rsid w:val="0021131E"/>
    <w:rsid w:val="00241232"/>
    <w:rsid w:val="0029068F"/>
    <w:rsid w:val="00297E2D"/>
    <w:rsid w:val="002B6080"/>
    <w:rsid w:val="002B7F10"/>
    <w:rsid w:val="002C77C3"/>
    <w:rsid w:val="002C7BA1"/>
    <w:rsid w:val="002D4FE0"/>
    <w:rsid w:val="002F7155"/>
    <w:rsid w:val="003371FE"/>
    <w:rsid w:val="00347BE2"/>
    <w:rsid w:val="003923B1"/>
    <w:rsid w:val="003A4066"/>
    <w:rsid w:val="003A4841"/>
    <w:rsid w:val="003B4DD4"/>
    <w:rsid w:val="003B5341"/>
    <w:rsid w:val="003C1B26"/>
    <w:rsid w:val="003C20E0"/>
    <w:rsid w:val="003C3470"/>
    <w:rsid w:val="003C6E2D"/>
    <w:rsid w:val="003D5E40"/>
    <w:rsid w:val="00414969"/>
    <w:rsid w:val="004238EA"/>
    <w:rsid w:val="0045565F"/>
    <w:rsid w:val="004862AA"/>
    <w:rsid w:val="004B16BE"/>
    <w:rsid w:val="004B2531"/>
    <w:rsid w:val="004D1BFB"/>
    <w:rsid w:val="004E5CCB"/>
    <w:rsid w:val="004E6FF7"/>
    <w:rsid w:val="004F01FA"/>
    <w:rsid w:val="004F0422"/>
    <w:rsid w:val="00504DBC"/>
    <w:rsid w:val="005327C2"/>
    <w:rsid w:val="00544DB0"/>
    <w:rsid w:val="00550BCC"/>
    <w:rsid w:val="00552BAF"/>
    <w:rsid w:val="00553BDF"/>
    <w:rsid w:val="0056540F"/>
    <w:rsid w:val="00571657"/>
    <w:rsid w:val="00571C41"/>
    <w:rsid w:val="005772D2"/>
    <w:rsid w:val="00593538"/>
    <w:rsid w:val="005A06A1"/>
    <w:rsid w:val="005B3ED2"/>
    <w:rsid w:val="005B67BF"/>
    <w:rsid w:val="005E4081"/>
    <w:rsid w:val="005F01DA"/>
    <w:rsid w:val="006164E6"/>
    <w:rsid w:val="00645730"/>
    <w:rsid w:val="00657059"/>
    <w:rsid w:val="006800E7"/>
    <w:rsid w:val="006839C9"/>
    <w:rsid w:val="00696CBE"/>
    <w:rsid w:val="0069791B"/>
    <w:rsid w:val="00697C9A"/>
    <w:rsid w:val="006A6BBD"/>
    <w:rsid w:val="006B475D"/>
    <w:rsid w:val="006D15D7"/>
    <w:rsid w:val="006E60E9"/>
    <w:rsid w:val="006F192A"/>
    <w:rsid w:val="00703D7B"/>
    <w:rsid w:val="007101A0"/>
    <w:rsid w:val="00717CDA"/>
    <w:rsid w:val="00737284"/>
    <w:rsid w:val="00742E01"/>
    <w:rsid w:val="007431A2"/>
    <w:rsid w:val="00744C10"/>
    <w:rsid w:val="00747F92"/>
    <w:rsid w:val="00757BB3"/>
    <w:rsid w:val="00760011"/>
    <w:rsid w:val="00765E25"/>
    <w:rsid w:val="00775EBF"/>
    <w:rsid w:val="00783243"/>
    <w:rsid w:val="00785BB1"/>
    <w:rsid w:val="007955EA"/>
    <w:rsid w:val="007C713F"/>
    <w:rsid w:val="007D0895"/>
    <w:rsid w:val="007D09C6"/>
    <w:rsid w:val="007F2005"/>
    <w:rsid w:val="00800F05"/>
    <w:rsid w:val="0081550A"/>
    <w:rsid w:val="0083158E"/>
    <w:rsid w:val="0084703A"/>
    <w:rsid w:val="00847D76"/>
    <w:rsid w:val="00862C9F"/>
    <w:rsid w:val="00886D6C"/>
    <w:rsid w:val="00887104"/>
    <w:rsid w:val="008A223F"/>
    <w:rsid w:val="008A6780"/>
    <w:rsid w:val="008B118D"/>
    <w:rsid w:val="008B4197"/>
    <w:rsid w:val="008C2037"/>
    <w:rsid w:val="008C6467"/>
    <w:rsid w:val="008D16CE"/>
    <w:rsid w:val="008F5CFF"/>
    <w:rsid w:val="009009CB"/>
    <w:rsid w:val="00931430"/>
    <w:rsid w:val="009377FF"/>
    <w:rsid w:val="00940793"/>
    <w:rsid w:val="009548EC"/>
    <w:rsid w:val="009572CB"/>
    <w:rsid w:val="00963CE9"/>
    <w:rsid w:val="00966963"/>
    <w:rsid w:val="009777A8"/>
    <w:rsid w:val="00977C59"/>
    <w:rsid w:val="00980266"/>
    <w:rsid w:val="00984D46"/>
    <w:rsid w:val="00990E4E"/>
    <w:rsid w:val="009A0321"/>
    <w:rsid w:val="009B6E1D"/>
    <w:rsid w:val="009C6C2C"/>
    <w:rsid w:val="009D386B"/>
    <w:rsid w:val="009D51DB"/>
    <w:rsid w:val="009E3BD3"/>
    <w:rsid w:val="00A00FA2"/>
    <w:rsid w:val="00A12272"/>
    <w:rsid w:val="00A22BBE"/>
    <w:rsid w:val="00A240FE"/>
    <w:rsid w:val="00A25F08"/>
    <w:rsid w:val="00A440B9"/>
    <w:rsid w:val="00A474AF"/>
    <w:rsid w:val="00A53F2F"/>
    <w:rsid w:val="00A67B96"/>
    <w:rsid w:val="00A841F6"/>
    <w:rsid w:val="00AA4F72"/>
    <w:rsid w:val="00AB4612"/>
    <w:rsid w:val="00AD4046"/>
    <w:rsid w:val="00AE0EBD"/>
    <w:rsid w:val="00AE7710"/>
    <w:rsid w:val="00AF0B85"/>
    <w:rsid w:val="00AF15DB"/>
    <w:rsid w:val="00B40D61"/>
    <w:rsid w:val="00B4133A"/>
    <w:rsid w:val="00B4625F"/>
    <w:rsid w:val="00B46659"/>
    <w:rsid w:val="00B474BE"/>
    <w:rsid w:val="00B50D7B"/>
    <w:rsid w:val="00B5759B"/>
    <w:rsid w:val="00B600C5"/>
    <w:rsid w:val="00B61F77"/>
    <w:rsid w:val="00B63937"/>
    <w:rsid w:val="00BB09FE"/>
    <w:rsid w:val="00BC5BC5"/>
    <w:rsid w:val="00BF1FD8"/>
    <w:rsid w:val="00C07D07"/>
    <w:rsid w:val="00C27B71"/>
    <w:rsid w:val="00C34A30"/>
    <w:rsid w:val="00C4714C"/>
    <w:rsid w:val="00C57D31"/>
    <w:rsid w:val="00C80545"/>
    <w:rsid w:val="00C92606"/>
    <w:rsid w:val="00C931A0"/>
    <w:rsid w:val="00CA1EEA"/>
    <w:rsid w:val="00CA3E30"/>
    <w:rsid w:val="00CE494A"/>
    <w:rsid w:val="00CE6262"/>
    <w:rsid w:val="00CF15F9"/>
    <w:rsid w:val="00CF2F01"/>
    <w:rsid w:val="00D01B94"/>
    <w:rsid w:val="00D3407C"/>
    <w:rsid w:val="00D4114C"/>
    <w:rsid w:val="00D47D71"/>
    <w:rsid w:val="00D60799"/>
    <w:rsid w:val="00D6317B"/>
    <w:rsid w:val="00D712DB"/>
    <w:rsid w:val="00D75A9E"/>
    <w:rsid w:val="00D80AF9"/>
    <w:rsid w:val="00D977B4"/>
    <w:rsid w:val="00DC5B74"/>
    <w:rsid w:val="00DD16AD"/>
    <w:rsid w:val="00DE322B"/>
    <w:rsid w:val="00DE3414"/>
    <w:rsid w:val="00DE7EA6"/>
    <w:rsid w:val="00DF1618"/>
    <w:rsid w:val="00DF5ED4"/>
    <w:rsid w:val="00E032D8"/>
    <w:rsid w:val="00E0583F"/>
    <w:rsid w:val="00E10871"/>
    <w:rsid w:val="00E15799"/>
    <w:rsid w:val="00E267A1"/>
    <w:rsid w:val="00E27238"/>
    <w:rsid w:val="00E40A58"/>
    <w:rsid w:val="00E648B9"/>
    <w:rsid w:val="00E6627D"/>
    <w:rsid w:val="00E67274"/>
    <w:rsid w:val="00E72DD9"/>
    <w:rsid w:val="00E81E34"/>
    <w:rsid w:val="00E92A6E"/>
    <w:rsid w:val="00E9651F"/>
    <w:rsid w:val="00E97489"/>
    <w:rsid w:val="00EA1C47"/>
    <w:rsid w:val="00EB566C"/>
    <w:rsid w:val="00ED1F4B"/>
    <w:rsid w:val="00EE0927"/>
    <w:rsid w:val="00EF0744"/>
    <w:rsid w:val="00F17D2F"/>
    <w:rsid w:val="00F36717"/>
    <w:rsid w:val="00F47DB1"/>
    <w:rsid w:val="00F54ECA"/>
    <w:rsid w:val="00F676F8"/>
    <w:rsid w:val="00F75D76"/>
    <w:rsid w:val="00F86546"/>
    <w:rsid w:val="00FA1BF9"/>
    <w:rsid w:val="00FA4E4A"/>
    <w:rsid w:val="00FA5C99"/>
    <w:rsid w:val="00FB09F2"/>
    <w:rsid w:val="00FB2C78"/>
    <w:rsid w:val="00FF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284"/>
    <w:pPr>
      <w:ind w:left="720"/>
      <w:contextualSpacing/>
    </w:pPr>
  </w:style>
  <w:style w:type="paragraph" w:customStyle="1" w:styleId="ConsPlusNormal">
    <w:name w:val="ConsPlusNormal"/>
    <w:rsid w:val="00B46659"/>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9009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09CB"/>
  </w:style>
  <w:style w:type="paragraph" w:styleId="a7">
    <w:name w:val="footer"/>
    <w:basedOn w:val="a"/>
    <w:link w:val="a8"/>
    <w:uiPriority w:val="99"/>
    <w:unhideWhenUsed/>
    <w:rsid w:val="009009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09CB"/>
  </w:style>
  <w:style w:type="paragraph" w:styleId="a9">
    <w:name w:val="Balloon Text"/>
    <w:basedOn w:val="a"/>
    <w:link w:val="aa"/>
    <w:uiPriority w:val="99"/>
    <w:semiHidden/>
    <w:unhideWhenUsed/>
    <w:rsid w:val="008B11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118D"/>
    <w:rPr>
      <w:rFonts w:ascii="Tahoma" w:hAnsi="Tahoma" w:cs="Tahoma"/>
      <w:sz w:val="16"/>
      <w:szCs w:val="16"/>
    </w:rPr>
  </w:style>
  <w:style w:type="paragraph" w:styleId="ab">
    <w:name w:val="endnote text"/>
    <w:basedOn w:val="a"/>
    <w:link w:val="ac"/>
    <w:uiPriority w:val="99"/>
    <w:semiHidden/>
    <w:unhideWhenUsed/>
    <w:rsid w:val="00DF161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DF1618"/>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DF1618"/>
    <w:rPr>
      <w:rFonts w:cs="Times New Roman"/>
      <w:vertAlign w:val="superscript"/>
    </w:rPr>
  </w:style>
  <w:style w:type="character" w:styleId="ae">
    <w:name w:val="Hyperlink"/>
    <w:basedOn w:val="a0"/>
    <w:uiPriority w:val="99"/>
    <w:unhideWhenUsed/>
    <w:rsid w:val="009572CB"/>
    <w:rPr>
      <w:color w:val="0000FF" w:themeColor="hyperlink"/>
      <w:u w:val="single"/>
    </w:rPr>
  </w:style>
  <w:style w:type="character" w:styleId="af">
    <w:name w:val="FollowedHyperlink"/>
    <w:basedOn w:val="a0"/>
    <w:uiPriority w:val="99"/>
    <w:semiHidden/>
    <w:unhideWhenUsed/>
    <w:rsid w:val="00886D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284"/>
    <w:pPr>
      <w:ind w:left="720"/>
      <w:contextualSpacing/>
    </w:pPr>
  </w:style>
  <w:style w:type="paragraph" w:customStyle="1" w:styleId="ConsPlusNormal">
    <w:name w:val="ConsPlusNormal"/>
    <w:rsid w:val="00B46659"/>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9009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09CB"/>
  </w:style>
  <w:style w:type="paragraph" w:styleId="a7">
    <w:name w:val="footer"/>
    <w:basedOn w:val="a"/>
    <w:link w:val="a8"/>
    <w:uiPriority w:val="99"/>
    <w:unhideWhenUsed/>
    <w:rsid w:val="009009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09CB"/>
  </w:style>
  <w:style w:type="paragraph" w:styleId="a9">
    <w:name w:val="Balloon Text"/>
    <w:basedOn w:val="a"/>
    <w:link w:val="aa"/>
    <w:uiPriority w:val="99"/>
    <w:semiHidden/>
    <w:unhideWhenUsed/>
    <w:rsid w:val="008B11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118D"/>
    <w:rPr>
      <w:rFonts w:ascii="Tahoma" w:hAnsi="Tahoma" w:cs="Tahoma"/>
      <w:sz w:val="16"/>
      <w:szCs w:val="16"/>
    </w:rPr>
  </w:style>
  <w:style w:type="paragraph" w:styleId="ab">
    <w:name w:val="endnote text"/>
    <w:basedOn w:val="a"/>
    <w:link w:val="ac"/>
    <w:uiPriority w:val="99"/>
    <w:semiHidden/>
    <w:unhideWhenUsed/>
    <w:rsid w:val="00DF161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DF1618"/>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DF1618"/>
    <w:rPr>
      <w:rFonts w:cs="Times New Roman"/>
      <w:vertAlign w:val="superscript"/>
    </w:rPr>
  </w:style>
  <w:style w:type="character" w:styleId="ae">
    <w:name w:val="Hyperlink"/>
    <w:basedOn w:val="a0"/>
    <w:uiPriority w:val="99"/>
    <w:unhideWhenUsed/>
    <w:rsid w:val="009572CB"/>
    <w:rPr>
      <w:color w:val="0000FF" w:themeColor="hyperlink"/>
      <w:u w:val="single"/>
    </w:rPr>
  </w:style>
  <w:style w:type="character" w:styleId="af">
    <w:name w:val="FollowedHyperlink"/>
    <w:basedOn w:val="a0"/>
    <w:uiPriority w:val="99"/>
    <w:semiHidden/>
    <w:unhideWhenUsed/>
    <w:rsid w:val="00886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F24C34B6962D56BD208E732BA6FB59C2C0F43FF28F67616E25DD9801AD6387CF0840EB9BAEU9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F24C34B6962D56BD208E732BA6FB59C2C0F43FF28F67616E25DD9801AD6387CF0840EB9BAEU9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vrnges.ru/raskrytie_informacii/standart-raskrytiya-informac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F24C34B6962D56BD208E732BA6FB59C2C0F43FF28F67616E25DD9801AAUDR" TargetMode="External"/><Relationship Id="rId5" Type="http://schemas.openxmlformats.org/officeDocument/2006/relationships/settings" Target="settings.xml"/><Relationship Id="rId15" Type="http://schemas.openxmlformats.org/officeDocument/2006/relationships/hyperlink" Target="https://www.govvrn.ru/mup-voronezskaa-gorelektroset-" TargetMode="External"/><Relationship Id="rId10" Type="http://schemas.openxmlformats.org/officeDocument/2006/relationships/hyperlink" Target="consultantplus://offline/ref=4EC00A926D4779D4999B0B5F05DC1ECBB087B153225717CA710678C95E41EE95C83ED46238qFP8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EC00A926D4779D4999B0B5F05DC1ECBB087B153225717CA710678C95Eq4P1R" TargetMode="External"/><Relationship Id="rId14" Type="http://schemas.openxmlformats.org/officeDocument/2006/relationships/hyperlink" Target="http://vrnges.ru/raskrytie_informacii/standart-raskrytiya-informacii/capital-plans-and-plans-for-capital-repai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6508-D58B-45C4-A1F8-0E55368F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12</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Черкаева Светлана Васильевна</dc:creator>
  <cp:lastModifiedBy>Воробьева Л. Н.</cp:lastModifiedBy>
  <cp:revision>24</cp:revision>
  <cp:lastPrinted>2019-04-12T05:35:00Z</cp:lastPrinted>
  <dcterms:created xsi:type="dcterms:W3CDTF">2018-03-30T06:24:00Z</dcterms:created>
  <dcterms:modified xsi:type="dcterms:W3CDTF">2019-04-12T11:37:00Z</dcterms:modified>
</cp:coreProperties>
</file>